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897C1E" w14:textId="77777777" w:rsidR="00CF6E81" w:rsidRPr="00CF6E81" w:rsidRDefault="00934BC9" w:rsidP="00CF6E81">
      <w:pPr>
        <w:pStyle w:val="NoSpacing"/>
        <w:numPr>
          <w:ilvl w:val="0"/>
          <w:numId w:val="1"/>
        </w:numPr>
        <w:rPr>
          <w:rFonts w:ascii="Times New Roman" w:hAnsi="Times New Roman" w:cs="Times New Roman"/>
          <w:b/>
          <w:sz w:val="24"/>
          <w:szCs w:val="24"/>
        </w:rPr>
      </w:pPr>
      <w:r w:rsidRPr="00CF6E81">
        <w:rPr>
          <w:rFonts w:ascii="Times New Roman" w:hAnsi="Times New Roman" w:cs="Times New Roman"/>
          <w:b/>
          <w:sz w:val="24"/>
          <w:szCs w:val="24"/>
        </w:rPr>
        <w:t>Authorities</w:t>
      </w:r>
      <w:r w:rsidR="00CF6E81" w:rsidRPr="00CF6E81">
        <w:rPr>
          <w:rFonts w:ascii="Times New Roman" w:hAnsi="Times New Roman" w:cs="Times New Roman"/>
          <w:b/>
          <w:sz w:val="24"/>
          <w:szCs w:val="24"/>
        </w:rPr>
        <w:t>:</w:t>
      </w:r>
    </w:p>
    <w:p w14:paraId="606B5F1E" w14:textId="77777777" w:rsidR="00934BC9" w:rsidRDefault="00AD3C12" w:rsidP="00CF6E81">
      <w:pPr>
        <w:pStyle w:val="NoSpacing"/>
        <w:numPr>
          <w:ilvl w:val="1"/>
          <w:numId w:val="3"/>
        </w:numPr>
        <w:rPr>
          <w:rFonts w:ascii="Times New Roman" w:hAnsi="Times New Roman" w:cs="Times New Roman"/>
          <w:sz w:val="24"/>
          <w:szCs w:val="24"/>
        </w:rPr>
      </w:pPr>
      <w:r w:rsidRPr="00CF6E81">
        <w:rPr>
          <w:rFonts w:ascii="Times New Roman" w:hAnsi="Times New Roman" w:cs="Times New Roman"/>
          <w:sz w:val="24"/>
          <w:szCs w:val="24"/>
        </w:rPr>
        <w:t>Title II of the Trade Act of 1974, as amended, and 19 U.S.C. 2345; Trade Adjustment Assistance Reauthorization Act of 2015 (P.L. 114-27)</w:t>
      </w:r>
    </w:p>
    <w:p w14:paraId="122CE209" w14:textId="77777777" w:rsidR="00235F1C" w:rsidRPr="00CF6E81" w:rsidRDefault="00235F1C" w:rsidP="00235F1C">
      <w:pPr>
        <w:pStyle w:val="NoSpacing"/>
        <w:ind w:left="1080"/>
        <w:rPr>
          <w:rFonts w:ascii="Times New Roman" w:hAnsi="Times New Roman" w:cs="Times New Roman"/>
          <w:sz w:val="24"/>
          <w:szCs w:val="24"/>
        </w:rPr>
      </w:pPr>
    </w:p>
    <w:p w14:paraId="5EE82878" w14:textId="30B337DC" w:rsidR="00934BC9" w:rsidRDefault="00AD3C12" w:rsidP="00CF6E81">
      <w:pPr>
        <w:pStyle w:val="NoSpacing"/>
        <w:numPr>
          <w:ilvl w:val="1"/>
          <w:numId w:val="3"/>
        </w:numPr>
        <w:rPr>
          <w:rFonts w:ascii="Times New Roman" w:hAnsi="Times New Roman" w:cs="Times New Roman"/>
          <w:sz w:val="24"/>
          <w:szCs w:val="24"/>
        </w:rPr>
      </w:pPr>
      <w:r w:rsidRPr="001F1831">
        <w:rPr>
          <w:rFonts w:ascii="Times New Roman" w:hAnsi="Times New Roman" w:cs="Times New Roman"/>
          <w:sz w:val="24"/>
          <w:szCs w:val="24"/>
        </w:rPr>
        <w:t xml:space="preserve">Section </w:t>
      </w:r>
      <w:r w:rsidR="00AF6ED4">
        <w:rPr>
          <w:rFonts w:ascii="Times New Roman" w:hAnsi="Times New Roman" w:cs="Times New Roman"/>
          <w:sz w:val="24"/>
          <w:szCs w:val="24"/>
        </w:rPr>
        <w:t>27, 28, 29 and 30</w:t>
      </w:r>
      <w:r w:rsidRPr="001F1831">
        <w:rPr>
          <w:rFonts w:ascii="Times New Roman" w:hAnsi="Times New Roman" w:cs="Times New Roman"/>
          <w:sz w:val="24"/>
          <w:szCs w:val="24"/>
        </w:rPr>
        <w:t xml:space="preserve"> of the Stevenson-</w:t>
      </w:r>
      <w:proofErr w:type="spellStart"/>
      <w:r w:rsidRPr="001F1831">
        <w:rPr>
          <w:rFonts w:ascii="Times New Roman" w:hAnsi="Times New Roman" w:cs="Times New Roman"/>
          <w:sz w:val="24"/>
          <w:szCs w:val="24"/>
        </w:rPr>
        <w:t>Wydler</w:t>
      </w:r>
      <w:proofErr w:type="spellEnd"/>
      <w:r w:rsidRPr="001F1831">
        <w:rPr>
          <w:rFonts w:ascii="Times New Roman" w:hAnsi="Times New Roman" w:cs="Times New Roman"/>
          <w:sz w:val="24"/>
          <w:szCs w:val="24"/>
        </w:rPr>
        <w:t xml:space="preserve"> Technology Innovation Act of 1980 (15 U.S.C. 3722); </w:t>
      </w:r>
      <w:r w:rsidR="00E2235F" w:rsidRPr="001F1831">
        <w:rPr>
          <w:rFonts w:ascii="Times New Roman" w:hAnsi="Times New Roman" w:cs="Times New Roman"/>
          <w:sz w:val="24"/>
          <w:szCs w:val="24"/>
        </w:rPr>
        <w:t xml:space="preserve">Title V of the </w:t>
      </w:r>
      <w:r w:rsidR="00934BC9" w:rsidRPr="001F1831">
        <w:rPr>
          <w:rFonts w:ascii="Times New Roman" w:hAnsi="Times New Roman" w:cs="Times New Roman"/>
          <w:sz w:val="24"/>
          <w:szCs w:val="24"/>
        </w:rPr>
        <w:t>America Competes Reauthorization Act</w:t>
      </w:r>
      <w:r w:rsidRPr="001F1831">
        <w:rPr>
          <w:rFonts w:ascii="Times New Roman" w:hAnsi="Times New Roman" w:cs="Times New Roman"/>
          <w:sz w:val="24"/>
          <w:szCs w:val="24"/>
        </w:rPr>
        <w:t xml:space="preserve"> of 2014</w:t>
      </w:r>
      <w:r w:rsidR="00AF6ED4">
        <w:rPr>
          <w:rFonts w:ascii="Times New Roman" w:hAnsi="Times New Roman" w:cs="Times New Roman"/>
          <w:sz w:val="24"/>
          <w:szCs w:val="24"/>
        </w:rPr>
        <w:t>; as amended by the CHIPS Act of 2022</w:t>
      </w:r>
    </w:p>
    <w:p w14:paraId="0B655C16" w14:textId="77777777" w:rsidR="00235F1C" w:rsidRPr="001F1831" w:rsidRDefault="00235F1C" w:rsidP="00235F1C">
      <w:pPr>
        <w:pStyle w:val="NoSpacing"/>
        <w:rPr>
          <w:rFonts w:ascii="Times New Roman" w:hAnsi="Times New Roman" w:cs="Times New Roman"/>
          <w:sz w:val="24"/>
          <w:szCs w:val="24"/>
        </w:rPr>
      </w:pPr>
    </w:p>
    <w:p w14:paraId="4A8A7F53" w14:textId="77777777" w:rsidR="00934BC9" w:rsidRPr="001F1831" w:rsidRDefault="00E2235F" w:rsidP="00CF6E81">
      <w:pPr>
        <w:pStyle w:val="NoSpacing"/>
        <w:numPr>
          <w:ilvl w:val="1"/>
          <w:numId w:val="3"/>
        </w:numPr>
        <w:rPr>
          <w:rFonts w:ascii="Times New Roman" w:hAnsi="Times New Roman" w:cs="Times New Roman"/>
          <w:sz w:val="24"/>
          <w:szCs w:val="24"/>
        </w:rPr>
      </w:pPr>
      <w:r w:rsidRPr="001F1831">
        <w:rPr>
          <w:rFonts w:ascii="Times New Roman" w:hAnsi="Times New Roman" w:cs="Times New Roman"/>
          <w:sz w:val="24"/>
          <w:szCs w:val="24"/>
        </w:rPr>
        <w:t xml:space="preserve">Title I of the </w:t>
      </w:r>
      <w:r w:rsidR="00934BC9" w:rsidRPr="001F1831">
        <w:rPr>
          <w:rFonts w:ascii="Times New Roman" w:hAnsi="Times New Roman" w:cs="Times New Roman"/>
          <w:sz w:val="24"/>
          <w:szCs w:val="24"/>
        </w:rPr>
        <w:t>Public Works Economic Development Act</w:t>
      </w:r>
      <w:r w:rsidR="00C76C99" w:rsidRPr="001F1831">
        <w:rPr>
          <w:rFonts w:ascii="Times New Roman" w:hAnsi="Times New Roman" w:cs="Times New Roman"/>
          <w:sz w:val="24"/>
          <w:szCs w:val="24"/>
        </w:rPr>
        <w:t xml:space="preserve"> (PWEDA)</w:t>
      </w:r>
      <w:r w:rsidRPr="001F1831">
        <w:rPr>
          <w:rFonts w:ascii="Times New Roman" w:hAnsi="Times New Roman" w:cs="Times New Roman"/>
          <w:sz w:val="24"/>
          <w:szCs w:val="24"/>
        </w:rPr>
        <w:t xml:space="preserve"> of 1965</w:t>
      </w:r>
    </w:p>
    <w:p w14:paraId="3E4369FF" w14:textId="77777777" w:rsidR="00235F1C" w:rsidRDefault="00235F1C" w:rsidP="00235F1C">
      <w:pPr>
        <w:pStyle w:val="NoSpacing"/>
        <w:ind w:left="1080"/>
        <w:rPr>
          <w:rFonts w:ascii="Times New Roman" w:hAnsi="Times New Roman" w:cs="Times New Roman"/>
          <w:sz w:val="24"/>
          <w:szCs w:val="24"/>
        </w:rPr>
      </w:pPr>
    </w:p>
    <w:p w14:paraId="3B46231E" w14:textId="77777777" w:rsidR="00C76C99" w:rsidRDefault="00C76C99" w:rsidP="00CF6E81">
      <w:pPr>
        <w:pStyle w:val="NoSpacing"/>
        <w:numPr>
          <w:ilvl w:val="1"/>
          <w:numId w:val="3"/>
        </w:numPr>
        <w:rPr>
          <w:rFonts w:ascii="Times New Roman" w:hAnsi="Times New Roman" w:cs="Times New Roman"/>
          <w:sz w:val="24"/>
          <w:szCs w:val="24"/>
        </w:rPr>
      </w:pPr>
      <w:r w:rsidRPr="001F1831">
        <w:rPr>
          <w:rFonts w:ascii="Times New Roman" w:hAnsi="Times New Roman" w:cs="Times New Roman"/>
          <w:sz w:val="24"/>
          <w:szCs w:val="24"/>
        </w:rPr>
        <w:t>Community Emergency Drought Relief Act of 1977</w:t>
      </w:r>
      <w:r w:rsidR="00E2235F" w:rsidRPr="001F1831">
        <w:rPr>
          <w:rFonts w:ascii="Times New Roman" w:hAnsi="Times New Roman" w:cs="Times New Roman"/>
          <w:sz w:val="24"/>
          <w:szCs w:val="24"/>
        </w:rPr>
        <w:t xml:space="preserve"> 42 U.S.C. 5184 note</w:t>
      </w:r>
    </w:p>
    <w:p w14:paraId="0CBE1AAE" w14:textId="77777777" w:rsidR="00CF6E81" w:rsidRPr="001F1831" w:rsidRDefault="00CF6E81" w:rsidP="00CF6E81">
      <w:pPr>
        <w:pStyle w:val="NoSpacing"/>
        <w:ind w:left="1080"/>
        <w:rPr>
          <w:rFonts w:ascii="Times New Roman" w:hAnsi="Times New Roman" w:cs="Times New Roman"/>
          <w:sz w:val="24"/>
          <w:szCs w:val="24"/>
        </w:rPr>
      </w:pPr>
    </w:p>
    <w:p w14:paraId="74124473" w14:textId="07C95610" w:rsidR="00863758" w:rsidRDefault="00863758" w:rsidP="00863758">
      <w:pPr>
        <w:pStyle w:val="NoSpacing"/>
        <w:numPr>
          <w:ilvl w:val="0"/>
          <w:numId w:val="1"/>
        </w:numPr>
        <w:rPr>
          <w:rFonts w:ascii="Times New Roman" w:hAnsi="Times New Roman" w:cs="Times New Roman"/>
          <w:b/>
          <w:sz w:val="24"/>
          <w:szCs w:val="24"/>
        </w:rPr>
      </w:pPr>
      <w:r w:rsidRPr="00CF6E81">
        <w:rPr>
          <w:rFonts w:ascii="Times New Roman" w:hAnsi="Times New Roman" w:cs="Times New Roman"/>
          <w:b/>
          <w:sz w:val="24"/>
          <w:szCs w:val="24"/>
        </w:rPr>
        <w:t>Types of Grants/Grant Programs</w:t>
      </w:r>
      <w:r w:rsidR="00CF6E81">
        <w:rPr>
          <w:rFonts w:ascii="Times New Roman" w:hAnsi="Times New Roman" w:cs="Times New Roman"/>
          <w:b/>
          <w:sz w:val="24"/>
          <w:szCs w:val="24"/>
        </w:rPr>
        <w:t>:</w:t>
      </w:r>
    </w:p>
    <w:p w14:paraId="51F758A3" w14:textId="1910413B" w:rsidR="003459A7" w:rsidRDefault="003459A7" w:rsidP="003459A7">
      <w:pPr>
        <w:pStyle w:val="NoSpacing"/>
        <w:ind w:left="360"/>
        <w:rPr>
          <w:rFonts w:ascii="Times New Roman" w:hAnsi="Times New Roman" w:cs="Times New Roman"/>
          <w:b/>
          <w:sz w:val="24"/>
          <w:szCs w:val="24"/>
        </w:rPr>
      </w:pPr>
    </w:p>
    <w:p w14:paraId="693E079D" w14:textId="1EBE3325" w:rsidR="003459A7" w:rsidRDefault="003459A7" w:rsidP="003459A7">
      <w:pPr>
        <w:pStyle w:val="NoSpacing"/>
        <w:ind w:left="360"/>
        <w:rPr>
          <w:rFonts w:ascii="Times New Roman" w:hAnsi="Times New Roman" w:cs="Times New Roman"/>
          <w:sz w:val="24"/>
          <w:szCs w:val="24"/>
        </w:rPr>
      </w:pPr>
      <w:r>
        <w:rPr>
          <w:rFonts w:ascii="Times New Roman" w:hAnsi="Times New Roman" w:cs="Times New Roman"/>
          <w:sz w:val="24"/>
          <w:szCs w:val="24"/>
        </w:rPr>
        <w:t xml:space="preserve">In FY 2024, EDA has made its first awards in two new grant programs: (1) the Regional Technology and Innovation Hubs and (2) the Recompete Pilot programs.  A summary of these programs </w:t>
      </w:r>
      <w:proofErr w:type="gramStart"/>
      <w:r>
        <w:rPr>
          <w:rFonts w:ascii="Times New Roman" w:hAnsi="Times New Roman" w:cs="Times New Roman"/>
          <w:sz w:val="24"/>
          <w:szCs w:val="24"/>
        </w:rPr>
        <w:t>are</w:t>
      </w:r>
      <w:proofErr w:type="gramEnd"/>
      <w:r>
        <w:rPr>
          <w:rFonts w:ascii="Times New Roman" w:hAnsi="Times New Roman" w:cs="Times New Roman"/>
          <w:sz w:val="24"/>
          <w:szCs w:val="24"/>
        </w:rPr>
        <w:t xml:space="preserve"> provided below. </w:t>
      </w:r>
    </w:p>
    <w:p w14:paraId="090FC22A" w14:textId="77777777" w:rsidR="003459A7" w:rsidRDefault="003459A7" w:rsidP="003459A7">
      <w:pPr>
        <w:pStyle w:val="NoSpacing"/>
        <w:ind w:left="360"/>
        <w:rPr>
          <w:rFonts w:ascii="Times New Roman" w:hAnsi="Times New Roman" w:cs="Times New Roman"/>
          <w:sz w:val="24"/>
          <w:szCs w:val="24"/>
        </w:rPr>
      </w:pPr>
    </w:p>
    <w:p w14:paraId="1FA32A02" w14:textId="0BB710E4" w:rsidR="003459A7" w:rsidRPr="003459A7" w:rsidRDefault="003459A7" w:rsidP="003459A7">
      <w:pPr>
        <w:pStyle w:val="NoSpacing"/>
        <w:ind w:left="360"/>
        <w:rPr>
          <w:rFonts w:ascii="Times New Roman" w:hAnsi="Times New Roman" w:cs="Times New Roman"/>
          <w:sz w:val="24"/>
          <w:szCs w:val="24"/>
        </w:rPr>
      </w:pPr>
      <w:r>
        <w:rPr>
          <w:rFonts w:ascii="Times New Roman" w:hAnsi="Times New Roman" w:cs="Times New Roman"/>
          <w:sz w:val="24"/>
          <w:szCs w:val="24"/>
        </w:rPr>
        <w:t>Note: In FY 2024, all new grant awards will use EDA’s Economic Development Grants Experience (EDGE) system.  Grants from the legacy systems will be migrated to EDGE starting in Q2 2024.  EDA is scheduled to begin transitioning to the Department’s Grants Enterprise Management Solution (GEMS) in FY 2025.</w:t>
      </w:r>
    </w:p>
    <w:p w14:paraId="04F07CC2" w14:textId="77777777" w:rsidR="003459A7" w:rsidRPr="00CF6E81" w:rsidRDefault="003459A7" w:rsidP="003459A7">
      <w:pPr>
        <w:pStyle w:val="NoSpacing"/>
        <w:ind w:left="360"/>
        <w:rPr>
          <w:rFonts w:ascii="Times New Roman" w:hAnsi="Times New Roman" w:cs="Times New Roman"/>
          <w:b/>
          <w:sz w:val="24"/>
          <w:szCs w:val="24"/>
        </w:rPr>
      </w:pPr>
    </w:p>
    <w:p w14:paraId="55B1E6D1" w14:textId="77777777" w:rsidR="00863758" w:rsidRPr="004520CD" w:rsidRDefault="00863758" w:rsidP="00863758">
      <w:pPr>
        <w:pStyle w:val="NoSpacing"/>
        <w:numPr>
          <w:ilvl w:val="1"/>
          <w:numId w:val="1"/>
        </w:numPr>
        <w:rPr>
          <w:rFonts w:ascii="Times New Roman" w:hAnsi="Times New Roman" w:cs="Times New Roman"/>
          <w:sz w:val="24"/>
          <w:szCs w:val="24"/>
        </w:rPr>
      </w:pPr>
      <w:r w:rsidRPr="00CF6E81">
        <w:rPr>
          <w:rFonts w:ascii="Times New Roman" w:hAnsi="Times New Roman" w:cs="Times New Roman"/>
          <w:sz w:val="24"/>
          <w:szCs w:val="24"/>
          <w:u w:val="single"/>
        </w:rPr>
        <w:t xml:space="preserve">Technical Assistance </w:t>
      </w:r>
      <w:r w:rsidR="003B4F02" w:rsidRPr="00CF6E81">
        <w:rPr>
          <w:rFonts w:ascii="Times New Roman" w:hAnsi="Times New Roman" w:cs="Times New Roman"/>
          <w:sz w:val="24"/>
          <w:szCs w:val="24"/>
          <w:u w:val="single"/>
        </w:rPr>
        <w:t>(Program 41)</w:t>
      </w:r>
      <w:r w:rsidR="003B4F02" w:rsidRPr="004520CD">
        <w:rPr>
          <w:rFonts w:ascii="Times New Roman" w:hAnsi="Times New Roman" w:cs="Times New Roman"/>
          <w:sz w:val="24"/>
          <w:szCs w:val="24"/>
        </w:rPr>
        <w:t xml:space="preserve"> </w:t>
      </w:r>
      <w:r w:rsidRPr="004520CD">
        <w:rPr>
          <w:rFonts w:ascii="Times New Roman" w:hAnsi="Times New Roman" w:cs="Times New Roman"/>
          <w:sz w:val="24"/>
          <w:szCs w:val="24"/>
        </w:rPr>
        <w:t>– typically given to universities for research</w:t>
      </w:r>
      <w:r w:rsidR="00D311E8" w:rsidRPr="004520CD">
        <w:rPr>
          <w:rFonts w:ascii="Times New Roman" w:hAnsi="Times New Roman" w:cs="Times New Roman"/>
          <w:sz w:val="24"/>
          <w:szCs w:val="24"/>
        </w:rPr>
        <w:t xml:space="preserve"> </w:t>
      </w:r>
      <w:r w:rsidR="00B03142" w:rsidRPr="004520CD">
        <w:rPr>
          <w:rFonts w:ascii="Times New Roman" w:hAnsi="Times New Roman" w:cs="Times New Roman"/>
          <w:sz w:val="24"/>
          <w:szCs w:val="24"/>
        </w:rPr>
        <w:t>to</w:t>
      </w:r>
      <w:r w:rsidR="00D311E8" w:rsidRPr="004520CD">
        <w:rPr>
          <w:rFonts w:ascii="Times New Roman" w:hAnsi="Times New Roman" w:cs="Times New Roman"/>
          <w:sz w:val="24"/>
          <w:szCs w:val="24"/>
        </w:rPr>
        <w:t xml:space="preserve"> provide expertise/tool box/resource database for certain studies</w:t>
      </w:r>
      <w:r w:rsidR="003B4F02" w:rsidRPr="004520CD">
        <w:rPr>
          <w:rFonts w:ascii="Times New Roman" w:hAnsi="Times New Roman" w:cs="Times New Roman"/>
          <w:sz w:val="24"/>
          <w:szCs w:val="24"/>
        </w:rPr>
        <w:t xml:space="preserve">. </w:t>
      </w:r>
      <w:r w:rsidR="0045318C">
        <w:rPr>
          <w:rFonts w:ascii="Times New Roman" w:hAnsi="Times New Roman" w:cs="Times New Roman"/>
          <w:sz w:val="24"/>
          <w:szCs w:val="24"/>
        </w:rPr>
        <w:t xml:space="preserve"> </w:t>
      </w:r>
      <w:r w:rsidR="003B4F02" w:rsidRPr="004520CD">
        <w:rPr>
          <w:rFonts w:ascii="Times New Roman" w:hAnsi="Times New Roman" w:cs="Times New Roman"/>
          <w:sz w:val="24"/>
          <w:szCs w:val="24"/>
        </w:rPr>
        <w:t>Grant award period of performance - 3 years or less.</w:t>
      </w:r>
      <w:r w:rsidR="00B03142" w:rsidRPr="004520CD">
        <w:rPr>
          <w:rFonts w:ascii="Times New Roman" w:hAnsi="Times New Roman" w:cs="Times New Roman"/>
          <w:sz w:val="24"/>
          <w:szCs w:val="24"/>
        </w:rPr>
        <w:t xml:space="preserve">  New awards are processed in Grants Online.</w:t>
      </w:r>
      <w:r w:rsidR="00C76C99" w:rsidRPr="004520CD">
        <w:rPr>
          <w:rFonts w:ascii="Times New Roman" w:hAnsi="Times New Roman" w:cs="Times New Roman"/>
          <w:sz w:val="24"/>
          <w:szCs w:val="24"/>
        </w:rPr>
        <w:t xml:space="preserve">  This program operates under PWEDA authority.</w:t>
      </w:r>
    </w:p>
    <w:p w14:paraId="24F0C515" w14:textId="77777777" w:rsidR="00235F1C" w:rsidRPr="00235F1C" w:rsidRDefault="00235F1C" w:rsidP="00235F1C">
      <w:pPr>
        <w:pStyle w:val="NoSpacing"/>
        <w:ind w:left="1080"/>
        <w:rPr>
          <w:rFonts w:ascii="Times New Roman" w:hAnsi="Times New Roman" w:cs="Times New Roman"/>
          <w:sz w:val="24"/>
          <w:szCs w:val="24"/>
        </w:rPr>
      </w:pPr>
    </w:p>
    <w:p w14:paraId="43C57259" w14:textId="77777777" w:rsidR="00863758" w:rsidRPr="004520CD" w:rsidRDefault="00863758" w:rsidP="00863758">
      <w:pPr>
        <w:pStyle w:val="NoSpacing"/>
        <w:numPr>
          <w:ilvl w:val="1"/>
          <w:numId w:val="1"/>
        </w:numPr>
        <w:rPr>
          <w:rFonts w:ascii="Times New Roman" w:hAnsi="Times New Roman" w:cs="Times New Roman"/>
          <w:sz w:val="24"/>
          <w:szCs w:val="24"/>
        </w:rPr>
      </w:pPr>
      <w:r w:rsidRPr="00CF6E81">
        <w:rPr>
          <w:rFonts w:ascii="Times New Roman" w:hAnsi="Times New Roman" w:cs="Times New Roman"/>
          <w:sz w:val="24"/>
          <w:szCs w:val="24"/>
          <w:u w:val="single"/>
        </w:rPr>
        <w:t xml:space="preserve">Trade Adjustment </w:t>
      </w:r>
      <w:r w:rsidR="003B4F02" w:rsidRPr="00CF6E81">
        <w:rPr>
          <w:rFonts w:ascii="Times New Roman" w:hAnsi="Times New Roman" w:cs="Times New Roman"/>
          <w:sz w:val="24"/>
          <w:szCs w:val="24"/>
          <w:u w:val="single"/>
        </w:rPr>
        <w:t>(Program 43)</w:t>
      </w:r>
      <w:r w:rsidR="003B4F02" w:rsidRPr="004520CD">
        <w:rPr>
          <w:rFonts w:ascii="Times New Roman" w:hAnsi="Times New Roman" w:cs="Times New Roman"/>
          <w:sz w:val="24"/>
          <w:szCs w:val="24"/>
        </w:rPr>
        <w:t xml:space="preserve"> </w:t>
      </w:r>
      <w:r w:rsidRPr="004520CD">
        <w:rPr>
          <w:rFonts w:ascii="Times New Roman" w:hAnsi="Times New Roman" w:cs="Times New Roman"/>
          <w:sz w:val="24"/>
          <w:szCs w:val="24"/>
        </w:rPr>
        <w:t>– Funds 1</w:t>
      </w:r>
      <w:r w:rsidR="00B4461D">
        <w:rPr>
          <w:rFonts w:ascii="Times New Roman" w:hAnsi="Times New Roman" w:cs="Times New Roman"/>
          <w:sz w:val="24"/>
          <w:szCs w:val="24"/>
        </w:rPr>
        <w:t>1</w:t>
      </w:r>
      <w:r w:rsidRPr="004520CD">
        <w:rPr>
          <w:rFonts w:ascii="Times New Roman" w:hAnsi="Times New Roman" w:cs="Times New Roman"/>
          <w:sz w:val="24"/>
          <w:szCs w:val="24"/>
        </w:rPr>
        <w:t xml:space="preserve"> universities that are located in all regions.  Grants are processed through EDA’s Head Quarter Office</w:t>
      </w:r>
      <w:r w:rsidR="003B4F02" w:rsidRPr="004520CD">
        <w:rPr>
          <w:rFonts w:ascii="Times New Roman" w:hAnsi="Times New Roman" w:cs="Times New Roman"/>
          <w:sz w:val="24"/>
          <w:szCs w:val="24"/>
        </w:rPr>
        <w:t>.  Grant award period of performance – 1 to 3 years.</w:t>
      </w:r>
      <w:r w:rsidR="00B03142" w:rsidRPr="004520CD">
        <w:rPr>
          <w:rFonts w:ascii="Times New Roman" w:hAnsi="Times New Roman" w:cs="Times New Roman"/>
          <w:sz w:val="24"/>
          <w:szCs w:val="24"/>
        </w:rPr>
        <w:t xml:space="preserve"> </w:t>
      </w:r>
      <w:r w:rsidR="0045318C">
        <w:rPr>
          <w:rFonts w:ascii="Times New Roman" w:hAnsi="Times New Roman" w:cs="Times New Roman"/>
          <w:sz w:val="24"/>
          <w:szCs w:val="24"/>
        </w:rPr>
        <w:t xml:space="preserve"> </w:t>
      </w:r>
      <w:r w:rsidR="00B03142" w:rsidRPr="004520CD">
        <w:rPr>
          <w:rFonts w:ascii="Times New Roman" w:hAnsi="Times New Roman" w:cs="Times New Roman"/>
          <w:sz w:val="24"/>
          <w:szCs w:val="24"/>
        </w:rPr>
        <w:t>New awards are processed in Grants Online.</w:t>
      </w:r>
      <w:r w:rsidR="00C76C99" w:rsidRPr="004520CD">
        <w:rPr>
          <w:rFonts w:ascii="Times New Roman" w:hAnsi="Times New Roman" w:cs="Times New Roman"/>
          <w:sz w:val="24"/>
          <w:szCs w:val="24"/>
        </w:rPr>
        <w:t xml:space="preserve">  This program operates under Trade Adjustment Assistance Act authority.</w:t>
      </w:r>
    </w:p>
    <w:p w14:paraId="08C09142" w14:textId="77777777" w:rsidR="00235F1C" w:rsidRPr="00235F1C" w:rsidRDefault="00235F1C" w:rsidP="00235F1C">
      <w:pPr>
        <w:pStyle w:val="NoSpacing"/>
        <w:ind w:left="1080"/>
        <w:rPr>
          <w:rFonts w:ascii="Times New Roman" w:hAnsi="Times New Roman" w:cs="Times New Roman"/>
          <w:sz w:val="24"/>
          <w:szCs w:val="24"/>
        </w:rPr>
      </w:pPr>
    </w:p>
    <w:p w14:paraId="5E914B0B" w14:textId="77777777" w:rsidR="00863758" w:rsidRPr="004520CD" w:rsidRDefault="00863758" w:rsidP="00863758">
      <w:pPr>
        <w:pStyle w:val="NoSpacing"/>
        <w:numPr>
          <w:ilvl w:val="1"/>
          <w:numId w:val="1"/>
        </w:numPr>
        <w:rPr>
          <w:rFonts w:ascii="Times New Roman" w:hAnsi="Times New Roman" w:cs="Times New Roman"/>
          <w:sz w:val="24"/>
          <w:szCs w:val="24"/>
        </w:rPr>
      </w:pPr>
      <w:r w:rsidRPr="00CF6E81">
        <w:rPr>
          <w:rFonts w:ascii="Times New Roman" w:hAnsi="Times New Roman" w:cs="Times New Roman"/>
          <w:sz w:val="24"/>
          <w:szCs w:val="24"/>
          <w:u w:val="single"/>
        </w:rPr>
        <w:t xml:space="preserve">Research and Evaluation </w:t>
      </w:r>
      <w:r w:rsidR="003B4F02" w:rsidRPr="00CF6E81">
        <w:rPr>
          <w:rFonts w:ascii="Times New Roman" w:hAnsi="Times New Roman" w:cs="Times New Roman"/>
          <w:sz w:val="24"/>
          <w:szCs w:val="24"/>
          <w:u w:val="single"/>
        </w:rPr>
        <w:t>(Program 47)</w:t>
      </w:r>
      <w:r w:rsidR="003B4F02" w:rsidRPr="004520CD">
        <w:rPr>
          <w:rFonts w:ascii="Times New Roman" w:hAnsi="Times New Roman" w:cs="Times New Roman"/>
          <w:sz w:val="24"/>
          <w:szCs w:val="24"/>
        </w:rPr>
        <w:t xml:space="preserve"> </w:t>
      </w:r>
      <w:r w:rsidRPr="004520CD">
        <w:rPr>
          <w:rFonts w:ascii="Times New Roman" w:hAnsi="Times New Roman" w:cs="Times New Roman"/>
          <w:sz w:val="24"/>
          <w:szCs w:val="24"/>
        </w:rPr>
        <w:t xml:space="preserve">– contracts/grants that are given </w:t>
      </w:r>
      <w:r w:rsidR="00B03142" w:rsidRPr="004520CD">
        <w:rPr>
          <w:rFonts w:ascii="Times New Roman" w:hAnsi="Times New Roman" w:cs="Times New Roman"/>
          <w:sz w:val="24"/>
          <w:szCs w:val="24"/>
        </w:rPr>
        <w:t xml:space="preserve">to </w:t>
      </w:r>
      <w:r w:rsidRPr="004520CD">
        <w:rPr>
          <w:rFonts w:ascii="Times New Roman" w:hAnsi="Times New Roman" w:cs="Times New Roman"/>
          <w:sz w:val="24"/>
          <w:szCs w:val="24"/>
        </w:rPr>
        <w:t xml:space="preserve">non-profit organizations to conduct </w:t>
      </w:r>
      <w:r w:rsidR="00570133" w:rsidRPr="004520CD">
        <w:rPr>
          <w:rFonts w:ascii="Times New Roman" w:hAnsi="Times New Roman" w:cs="Times New Roman"/>
          <w:sz w:val="24"/>
          <w:szCs w:val="24"/>
        </w:rPr>
        <w:t>studies that typically last</w:t>
      </w:r>
      <w:r w:rsidR="006E4B70" w:rsidRPr="004520CD">
        <w:rPr>
          <w:rFonts w:ascii="Times New Roman" w:hAnsi="Times New Roman" w:cs="Times New Roman"/>
          <w:sz w:val="24"/>
          <w:szCs w:val="24"/>
        </w:rPr>
        <w:t xml:space="preserve"> 1 to 3 years in duration</w:t>
      </w:r>
      <w:r w:rsidR="003B4F02" w:rsidRPr="004520CD">
        <w:rPr>
          <w:rFonts w:ascii="Times New Roman" w:hAnsi="Times New Roman" w:cs="Times New Roman"/>
          <w:sz w:val="24"/>
          <w:szCs w:val="24"/>
        </w:rPr>
        <w:t>.</w:t>
      </w:r>
      <w:r w:rsidR="00B03142" w:rsidRPr="004520CD">
        <w:rPr>
          <w:rFonts w:ascii="Times New Roman" w:hAnsi="Times New Roman" w:cs="Times New Roman"/>
          <w:sz w:val="24"/>
          <w:szCs w:val="24"/>
        </w:rPr>
        <w:t xml:space="preserve">  These grants are managed by EDA’s headquarter office.  New awards are processed in Grants Online.</w:t>
      </w:r>
      <w:r w:rsidR="00C76C99" w:rsidRPr="004520CD">
        <w:rPr>
          <w:rFonts w:ascii="Times New Roman" w:hAnsi="Times New Roman" w:cs="Times New Roman"/>
          <w:sz w:val="24"/>
          <w:szCs w:val="24"/>
        </w:rPr>
        <w:t xml:space="preserve">  This program operates under PWEDA authority.</w:t>
      </w:r>
    </w:p>
    <w:p w14:paraId="06F8DC70" w14:textId="77777777" w:rsidR="00235F1C" w:rsidRPr="00235F1C" w:rsidRDefault="00235F1C" w:rsidP="00235F1C">
      <w:pPr>
        <w:pStyle w:val="NoSpacing"/>
        <w:ind w:left="1080"/>
        <w:rPr>
          <w:rFonts w:ascii="Times New Roman" w:hAnsi="Times New Roman" w:cs="Times New Roman"/>
          <w:sz w:val="24"/>
          <w:szCs w:val="24"/>
        </w:rPr>
      </w:pPr>
    </w:p>
    <w:p w14:paraId="311D165D" w14:textId="77777777" w:rsidR="00863C55" w:rsidRPr="00981464" w:rsidRDefault="00863C55" w:rsidP="00863C55">
      <w:pPr>
        <w:pStyle w:val="NoSpacing"/>
        <w:numPr>
          <w:ilvl w:val="1"/>
          <w:numId w:val="1"/>
        </w:numPr>
        <w:rPr>
          <w:rFonts w:ascii="Times New Roman" w:hAnsi="Times New Roman" w:cs="Times New Roman"/>
          <w:sz w:val="24"/>
          <w:szCs w:val="24"/>
        </w:rPr>
      </w:pPr>
      <w:r w:rsidRPr="00CF6E81">
        <w:rPr>
          <w:rFonts w:ascii="Times New Roman" w:hAnsi="Times New Roman" w:cs="Times New Roman"/>
          <w:sz w:val="24"/>
          <w:szCs w:val="24"/>
          <w:u w:val="single"/>
        </w:rPr>
        <w:t>STEM Apprenticeship Pilot Program (Program 28)</w:t>
      </w:r>
      <w:r w:rsidRPr="00981464">
        <w:rPr>
          <w:rFonts w:ascii="Times New Roman" w:hAnsi="Times New Roman" w:cs="Times New Roman"/>
          <w:sz w:val="24"/>
          <w:szCs w:val="24"/>
        </w:rPr>
        <w:t xml:space="preserve"> – provides grants to communities to create and expand STEM apprenticeship and other workforce training models, as directed in section 312 of the American Innovation and Competitiveness Act, (Public Law 114–329). </w:t>
      </w:r>
      <w:r>
        <w:rPr>
          <w:rFonts w:ascii="Times New Roman" w:hAnsi="Times New Roman" w:cs="Times New Roman"/>
          <w:sz w:val="24"/>
          <w:szCs w:val="24"/>
        </w:rPr>
        <w:t xml:space="preserve"> </w:t>
      </w:r>
      <w:r w:rsidRPr="00981464">
        <w:rPr>
          <w:rFonts w:ascii="Times New Roman" w:hAnsi="Times New Roman" w:cs="Times New Roman"/>
          <w:sz w:val="24"/>
          <w:szCs w:val="24"/>
        </w:rPr>
        <w:t>This program operates under the 2014 America Competes Reauthorization Act authority.</w:t>
      </w:r>
    </w:p>
    <w:p w14:paraId="43EFAF0C" w14:textId="77777777" w:rsidR="00863C55" w:rsidRPr="00981464" w:rsidRDefault="00863C55" w:rsidP="00863C55">
      <w:pPr>
        <w:pStyle w:val="NoSpacing"/>
        <w:numPr>
          <w:ilvl w:val="2"/>
          <w:numId w:val="5"/>
        </w:numPr>
        <w:rPr>
          <w:rFonts w:ascii="Times New Roman" w:hAnsi="Times New Roman" w:cs="Times New Roman"/>
          <w:sz w:val="24"/>
          <w:szCs w:val="24"/>
        </w:rPr>
      </w:pPr>
      <w:r w:rsidRPr="00981464">
        <w:rPr>
          <w:rFonts w:ascii="Times New Roman" w:hAnsi="Times New Roman" w:cs="Times New Roman"/>
          <w:sz w:val="24"/>
          <w:szCs w:val="24"/>
        </w:rPr>
        <w:lastRenderedPageBreak/>
        <w:t>Quarterly reimbursements which are mostly salaries.  As a result, the grant recipients will want the funds right away.</w:t>
      </w:r>
    </w:p>
    <w:p w14:paraId="5D1B4137" w14:textId="77777777" w:rsidR="00863C55" w:rsidRPr="00981464" w:rsidRDefault="00863C55" w:rsidP="00863C55">
      <w:pPr>
        <w:pStyle w:val="NoSpacing"/>
        <w:numPr>
          <w:ilvl w:val="2"/>
          <w:numId w:val="5"/>
        </w:numPr>
        <w:rPr>
          <w:rFonts w:ascii="Times New Roman" w:hAnsi="Times New Roman" w:cs="Times New Roman"/>
          <w:sz w:val="24"/>
          <w:szCs w:val="24"/>
        </w:rPr>
      </w:pPr>
      <w:r w:rsidRPr="00981464">
        <w:rPr>
          <w:rFonts w:ascii="Times New Roman" w:hAnsi="Times New Roman" w:cs="Times New Roman"/>
          <w:sz w:val="24"/>
          <w:szCs w:val="24"/>
        </w:rPr>
        <w:t>All payments are through ASAP.</w:t>
      </w:r>
    </w:p>
    <w:p w14:paraId="79A1BD5C" w14:textId="77777777" w:rsidR="00863C55" w:rsidRPr="00981464" w:rsidRDefault="00863C55" w:rsidP="00863C55">
      <w:pPr>
        <w:pStyle w:val="NoSpacing"/>
        <w:numPr>
          <w:ilvl w:val="2"/>
          <w:numId w:val="5"/>
        </w:numPr>
        <w:rPr>
          <w:rFonts w:ascii="Times New Roman" w:hAnsi="Times New Roman" w:cs="Times New Roman"/>
          <w:sz w:val="24"/>
          <w:szCs w:val="24"/>
        </w:rPr>
      </w:pPr>
      <w:r w:rsidRPr="00981464">
        <w:rPr>
          <w:rFonts w:ascii="Times New Roman" w:hAnsi="Times New Roman" w:cs="Times New Roman"/>
          <w:sz w:val="24"/>
          <w:szCs w:val="24"/>
        </w:rPr>
        <w:t>Grant awards b</w:t>
      </w:r>
      <w:r>
        <w:rPr>
          <w:rFonts w:ascii="Times New Roman" w:hAnsi="Times New Roman" w:cs="Times New Roman"/>
          <w:sz w:val="24"/>
          <w:szCs w:val="24"/>
        </w:rPr>
        <w:t>ega</w:t>
      </w:r>
      <w:r w:rsidRPr="00981464">
        <w:rPr>
          <w:rFonts w:ascii="Times New Roman" w:hAnsi="Times New Roman" w:cs="Times New Roman"/>
          <w:sz w:val="24"/>
          <w:szCs w:val="24"/>
        </w:rPr>
        <w:t>n in calendar year 2020.</w:t>
      </w:r>
    </w:p>
    <w:p w14:paraId="4CEA5F38" w14:textId="0DACAF3B" w:rsidR="00863C55" w:rsidRPr="00981464" w:rsidRDefault="00863C55" w:rsidP="00863C55">
      <w:pPr>
        <w:pStyle w:val="NoSpacing"/>
        <w:numPr>
          <w:ilvl w:val="2"/>
          <w:numId w:val="5"/>
        </w:numPr>
        <w:rPr>
          <w:rFonts w:ascii="Times New Roman" w:hAnsi="Times New Roman" w:cs="Times New Roman"/>
          <w:sz w:val="24"/>
          <w:szCs w:val="24"/>
        </w:rPr>
      </w:pPr>
      <w:r w:rsidRPr="00981464">
        <w:rPr>
          <w:rFonts w:ascii="Times New Roman" w:hAnsi="Times New Roman" w:cs="Times New Roman"/>
          <w:sz w:val="24"/>
          <w:szCs w:val="24"/>
        </w:rPr>
        <w:t xml:space="preserve">These grants are managed at the Headquarters </w:t>
      </w:r>
      <w:r w:rsidR="003459A7">
        <w:rPr>
          <w:rFonts w:ascii="Times New Roman" w:hAnsi="Times New Roman" w:cs="Times New Roman"/>
          <w:sz w:val="24"/>
          <w:szCs w:val="24"/>
        </w:rPr>
        <w:t>using EDA’s Economic Development Grants Experience (EDGE) system.  EDA is scheduled to begin transitioning to the Department’s Grants Enterprise Management Solution (GEMS) in FY 2025.</w:t>
      </w:r>
    </w:p>
    <w:p w14:paraId="0B401FBF" w14:textId="77777777" w:rsidR="00863C55" w:rsidRPr="00863C55" w:rsidRDefault="00863C55" w:rsidP="00863C55">
      <w:pPr>
        <w:pStyle w:val="NoSpacing"/>
        <w:ind w:left="1080"/>
        <w:rPr>
          <w:rFonts w:ascii="Times New Roman" w:hAnsi="Times New Roman" w:cs="Times New Roman"/>
          <w:sz w:val="24"/>
          <w:szCs w:val="24"/>
        </w:rPr>
      </w:pPr>
    </w:p>
    <w:p w14:paraId="1555BF9E" w14:textId="2C8E7E74" w:rsidR="00863C55" w:rsidRPr="00890BDF" w:rsidRDefault="00863C55" w:rsidP="00863C55">
      <w:pPr>
        <w:pStyle w:val="NoSpacing"/>
        <w:numPr>
          <w:ilvl w:val="1"/>
          <w:numId w:val="1"/>
        </w:numPr>
        <w:rPr>
          <w:rFonts w:ascii="Times New Roman" w:hAnsi="Times New Roman" w:cs="Times New Roman"/>
          <w:sz w:val="24"/>
          <w:szCs w:val="24"/>
        </w:rPr>
      </w:pPr>
      <w:r w:rsidRPr="00CF6E81">
        <w:rPr>
          <w:rFonts w:ascii="Times New Roman" w:hAnsi="Times New Roman" w:cs="Times New Roman"/>
          <w:sz w:val="24"/>
          <w:szCs w:val="24"/>
          <w:u w:val="single"/>
        </w:rPr>
        <w:t xml:space="preserve">Disaster/Supplemental (Programs 71 through </w:t>
      </w:r>
      <w:r w:rsidR="003459A7">
        <w:rPr>
          <w:rFonts w:ascii="Times New Roman" w:hAnsi="Times New Roman" w:cs="Times New Roman"/>
          <w:sz w:val="24"/>
          <w:szCs w:val="24"/>
          <w:u w:val="single"/>
        </w:rPr>
        <w:t>83</w:t>
      </w:r>
      <w:r w:rsidRPr="00CF6E81">
        <w:rPr>
          <w:rFonts w:ascii="Times New Roman" w:hAnsi="Times New Roman" w:cs="Times New Roman"/>
          <w:sz w:val="24"/>
          <w:szCs w:val="24"/>
          <w:u w:val="single"/>
        </w:rPr>
        <w:t xml:space="preserve"> and 02 through 07)</w:t>
      </w:r>
      <w:r w:rsidRPr="00890BDF">
        <w:rPr>
          <w:rFonts w:ascii="Times New Roman" w:hAnsi="Times New Roman" w:cs="Times New Roman"/>
          <w:sz w:val="24"/>
          <w:szCs w:val="24"/>
        </w:rPr>
        <w:t xml:space="preserve"> – primarily construction type grants.  The grants help communities for the long-term.  As a result, the grants can linger for 7 years.  These grants are administered by region.  Funding for these grants are Category B and is supplemental to EDA’s regular appropriations.  These Grants are processed manually through CBS, i.e., they are not processed through ASAP or Grants Online.  These programs operate under the Community Emergency Drought Relief Act of 1977 authority.</w:t>
      </w:r>
    </w:p>
    <w:p w14:paraId="63AEC278" w14:textId="77777777" w:rsidR="00863C55" w:rsidRPr="00863C55" w:rsidRDefault="00863C55" w:rsidP="00863C55">
      <w:pPr>
        <w:pStyle w:val="NoSpacing"/>
        <w:ind w:left="1080"/>
        <w:rPr>
          <w:rFonts w:ascii="Times New Roman" w:hAnsi="Times New Roman" w:cs="Times New Roman"/>
          <w:sz w:val="24"/>
          <w:szCs w:val="24"/>
        </w:rPr>
      </w:pPr>
    </w:p>
    <w:p w14:paraId="657DA090" w14:textId="77777777" w:rsidR="00863C55" w:rsidRPr="00890BDF" w:rsidRDefault="00863C55" w:rsidP="00863C55">
      <w:pPr>
        <w:pStyle w:val="NoSpacing"/>
        <w:numPr>
          <w:ilvl w:val="1"/>
          <w:numId w:val="1"/>
        </w:numPr>
        <w:rPr>
          <w:rFonts w:ascii="Times New Roman" w:hAnsi="Times New Roman" w:cs="Times New Roman"/>
          <w:sz w:val="24"/>
          <w:szCs w:val="24"/>
        </w:rPr>
      </w:pPr>
      <w:r w:rsidRPr="00CF6E81">
        <w:rPr>
          <w:rFonts w:ascii="Times New Roman" w:hAnsi="Times New Roman" w:cs="Times New Roman"/>
          <w:sz w:val="24"/>
          <w:szCs w:val="24"/>
          <w:u w:val="single"/>
        </w:rPr>
        <w:t>Planning (Program 40)</w:t>
      </w:r>
      <w:r w:rsidRPr="00890BDF">
        <w:rPr>
          <w:rFonts w:ascii="Times New Roman" w:hAnsi="Times New Roman" w:cs="Times New Roman"/>
          <w:sz w:val="24"/>
          <w:szCs w:val="24"/>
        </w:rPr>
        <w:t xml:space="preserve"> – Administered by region.  Helps communities that do not have the resources to develop grant papers.  The grants are small dollar amounts and represent approximately 15% of the total grant awards.  However, there are a high number of withdrawals since there are approximately 350 – 380 economic development districts.  Drawdowns occur on a quarterly basis.  The grant award period of performance is 1 to 3 years.  Most of the costs relate to salaries of the grantee.  This program operates under PWEDA authority.  New grant awards are made using Grants Online.</w:t>
      </w:r>
    </w:p>
    <w:p w14:paraId="34DEB6E8" w14:textId="77777777" w:rsidR="00863C55" w:rsidRPr="00863C55" w:rsidRDefault="00863C55" w:rsidP="00863C55">
      <w:pPr>
        <w:pStyle w:val="NoSpacing"/>
        <w:ind w:left="1080"/>
        <w:rPr>
          <w:rFonts w:ascii="Times New Roman" w:hAnsi="Times New Roman" w:cs="Times New Roman"/>
          <w:sz w:val="24"/>
          <w:szCs w:val="24"/>
        </w:rPr>
      </w:pPr>
    </w:p>
    <w:p w14:paraId="062E986C" w14:textId="1A07B606" w:rsidR="00863C55" w:rsidRPr="004520CD" w:rsidRDefault="00863C55" w:rsidP="00863C55">
      <w:pPr>
        <w:pStyle w:val="NoSpacing"/>
        <w:numPr>
          <w:ilvl w:val="1"/>
          <w:numId w:val="1"/>
        </w:numPr>
        <w:rPr>
          <w:rFonts w:ascii="Times New Roman" w:hAnsi="Times New Roman" w:cs="Times New Roman"/>
          <w:sz w:val="24"/>
          <w:szCs w:val="24"/>
        </w:rPr>
      </w:pPr>
      <w:r w:rsidRPr="00CF6E81">
        <w:rPr>
          <w:rFonts w:ascii="Times New Roman" w:hAnsi="Times New Roman" w:cs="Times New Roman"/>
          <w:sz w:val="24"/>
          <w:szCs w:val="24"/>
          <w:u w:val="single"/>
        </w:rPr>
        <w:t>Public Works (Program 20)</w:t>
      </w:r>
      <w:r w:rsidRPr="004520CD">
        <w:rPr>
          <w:rFonts w:ascii="Times New Roman" w:hAnsi="Times New Roman" w:cs="Times New Roman"/>
          <w:sz w:val="24"/>
          <w:szCs w:val="24"/>
        </w:rPr>
        <w:t xml:space="preserve"> - Construction grants managed by EDA’s regions.  They represent approximately 70% of the funding and approximately 20% of the total grant awards, and are typically 5 years in duration.  Construction grants are processed manually through CBS, i.e., they are not processed through ASAP or Grants Online.  (Note: 70%/20% mentioned above also relates to Program 70, which is explained below). </w:t>
      </w:r>
      <w:r>
        <w:rPr>
          <w:rFonts w:ascii="Times New Roman" w:hAnsi="Times New Roman" w:cs="Times New Roman"/>
          <w:sz w:val="24"/>
          <w:szCs w:val="24"/>
        </w:rPr>
        <w:t xml:space="preserve"> </w:t>
      </w:r>
      <w:r w:rsidRPr="004520CD">
        <w:rPr>
          <w:rFonts w:ascii="Times New Roman" w:hAnsi="Times New Roman" w:cs="Times New Roman"/>
          <w:sz w:val="24"/>
          <w:szCs w:val="24"/>
        </w:rPr>
        <w:t>This program operates under PWEDA authority.</w:t>
      </w:r>
    </w:p>
    <w:p w14:paraId="1663FB1D" w14:textId="77777777" w:rsidR="00863C55" w:rsidRPr="00863C55" w:rsidRDefault="00863C55" w:rsidP="00863C55">
      <w:pPr>
        <w:pStyle w:val="NoSpacing"/>
        <w:ind w:left="1080"/>
        <w:rPr>
          <w:rFonts w:ascii="Times New Roman" w:hAnsi="Times New Roman" w:cs="Times New Roman"/>
          <w:sz w:val="24"/>
          <w:szCs w:val="24"/>
        </w:rPr>
      </w:pPr>
    </w:p>
    <w:p w14:paraId="142D5655" w14:textId="6C7D1A39" w:rsidR="00863758" w:rsidRDefault="00863758" w:rsidP="00863758">
      <w:pPr>
        <w:pStyle w:val="NoSpacing"/>
        <w:numPr>
          <w:ilvl w:val="1"/>
          <w:numId w:val="1"/>
        </w:numPr>
        <w:rPr>
          <w:rFonts w:ascii="Times New Roman" w:hAnsi="Times New Roman" w:cs="Times New Roman"/>
          <w:sz w:val="24"/>
          <w:szCs w:val="24"/>
        </w:rPr>
      </w:pPr>
      <w:r w:rsidRPr="00CF6E81">
        <w:rPr>
          <w:rFonts w:ascii="Times New Roman" w:hAnsi="Times New Roman" w:cs="Times New Roman"/>
          <w:sz w:val="24"/>
          <w:szCs w:val="24"/>
          <w:u w:val="single"/>
        </w:rPr>
        <w:t>Economic Adjustment Assistance (Program 70)</w:t>
      </w:r>
      <w:r w:rsidRPr="00890BDF">
        <w:rPr>
          <w:rFonts w:ascii="Times New Roman" w:hAnsi="Times New Roman" w:cs="Times New Roman"/>
          <w:sz w:val="24"/>
          <w:szCs w:val="24"/>
        </w:rPr>
        <w:t xml:space="preserve"> – </w:t>
      </w:r>
      <w:r w:rsidR="00B03142" w:rsidRPr="00890BDF">
        <w:rPr>
          <w:rFonts w:ascii="Times New Roman" w:hAnsi="Times New Roman" w:cs="Times New Roman"/>
          <w:sz w:val="24"/>
          <w:szCs w:val="24"/>
        </w:rPr>
        <w:t xml:space="preserve">Managed by EDA’s regions, this </w:t>
      </w:r>
      <w:r w:rsidRPr="00890BDF">
        <w:rPr>
          <w:rFonts w:ascii="Times New Roman" w:hAnsi="Times New Roman" w:cs="Times New Roman"/>
          <w:sz w:val="24"/>
          <w:szCs w:val="24"/>
        </w:rPr>
        <w:t>provides grants</w:t>
      </w:r>
      <w:r w:rsidR="006E4B70" w:rsidRPr="00890BDF">
        <w:rPr>
          <w:rFonts w:ascii="Times New Roman" w:hAnsi="Times New Roman" w:cs="Times New Roman"/>
          <w:sz w:val="24"/>
          <w:szCs w:val="24"/>
        </w:rPr>
        <w:t>, including construction grants</w:t>
      </w:r>
      <w:r w:rsidR="00570133" w:rsidRPr="00890BDF">
        <w:rPr>
          <w:rFonts w:ascii="Times New Roman" w:hAnsi="Times New Roman" w:cs="Times New Roman"/>
          <w:sz w:val="24"/>
          <w:szCs w:val="24"/>
        </w:rPr>
        <w:t>, to</w:t>
      </w:r>
      <w:r w:rsidRPr="00890BDF">
        <w:rPr>
          <w:rFonts w:ascii="Times New Roman" w:hAnsi="Times New Roman" w:cs="Times New Roman"/>
          <w:sz w:val="24"/>
          <w:szCs w:val="24"/>
        </w:rPr>
        <w:t xml:space="preserve"> communities or geographic areas that are depressed economically.  There are approximately 830 districts.  This grant program is the 2</w:t>
      </w:r>
      <w:r w:rsidRPr="00890BDF">
        <w:rPr>
          <w:rFonts w:ascii="Times New Roman" w:hAnsi="Times New Roman" w:cs="Times New Roman"/>
          <w:sz w:val="24"/>
          <w:szCs w:val="24"/>
          <w:vertAlign w:val="superscript"/>
        </w:rPr>
        <w:t>nd</w:t>
      </w:r>
      <w:r w:rsidRPr="00890BDF">
        <w:rPr>
          <w:rFonts w:ascii="Times New Roman" w:hAnsi="Times New Roman" w:cs="Times New Roman"/>
          <w:sz w:val="24"/>
          <w:szCs w:val="24"/>
        </w:rPr>
        <w:t xml:space="preserve"> largest in terms of funding.</w:t>
      </w:r>
      <w:r w:rsidR="003B4F02" w:rsidRPr="00890BDF">
        <w:rPr>
          <w:rFonts w:ascii="Times New Roman" w:hAnsi="Times New Roman" w:cs="Times New Roman"/>
          <w:sz w:val="24"/>
          <w:szCs w:val="24"/>
        </w:rPr>
        <w:t xml:space="preserve">  Grant award period of performance – 3 to 5 years.</w:t>
      </w:r>
      <w:r w:rsidR="00B03142" w:rsidRPr="00890BDF">
        <w:rPr>
          <w:rFonts w:ascii="Times New Roman" w:hAnsi="Times New Roman" w:cs="Times New Roman"/>
          <w:sz w:val="24"/>
          <w:szCs w:val="24"/>
        </w:rPr>
        <w:t xml:space="preserve">  These grants are processed manually through CBS, i.e., they are not processed through ASAP or Grants Online.  </w:t>
      </w:r>
      <w:r w:rsidR="00C76C99" w:rsidRPr="00890BDF">
        <w:rPr>
          <w:rFonts w:ascii="Times New Roman" w:hAnsi="Times New Roman" w:cs="Times New Roman"/>
          <w:sz w:val="24"/>
          <w:szCs w:val="24"/>
        </w:rPr>
        <w:t>This program operates under PWEDA authority.</w:t>
      </w:r>
    </w:p>
    <w:p w14:paraId="14029ACE" w14:textId="271D2B1C" w:rsidR="00863C55" w:rsidRDefault="00863C55" w:rsidP="00863C55">
      <w:pPr>
        <w:pStyle w:val="NoSpacing"/>
        <w:numPr>
          <w:ilvl w:val="2"/>
          <w:numId w:val="1"/>
        </w:numPr>
        <w:rPr>
          <w:rFonts w:ascii="Times New Roman" w:hAnsi="Times New Roman" w:cs="Times New Roman"/>
          <w:sz w:val="24"/>
          <w:szCs w:val="24"/>
        </w:rPr>
      </w:pPr>
      <w:r w:rsidRPr="00863C55">
        <w:rPr>
          <w:rFonts w:ascii="Times New Roman" w:hAnsi="Times New Roman" w:cs="Times New Roman"/>
          <w:sz w:val="24"/>
          <w:szCs w:val="24"/>
          <w:u w:val="single"/>
        </w:rPr>
        <w:t>CARES Act</w:t>
      </w:r>
      <w:r>
        <w:rPr>
          <w:rFonts w:ascii="Times New Roman" w:hAnsi="Times New Roman" w:cs="Times New Roman"/>
          <w:sz w:val="24"/>
          <w:szCs w:val="24"/>
        </w:rPr>
        <w:t xml:space="preserve"> (PL 116-136) (Programs 8 and 81)</w:t>
      </w:r>
    </w:p>
    <w:p w14:paraId="0E26C5B2" w14:textId="657FB621" w:rsidR="00863C55" w:rsidRDefault="00863C55" w:rsidP="00863C55">
      <w:pPr>
        <w:pStyle w:val="NoSpacing"/>
        <w:numPr>
          <w:ilvl w:val="2"/>
          <w:numId w:val="1"/>
        </w:numPr>
        <w:rPr>
          <w:rFonts w:ascii="Times New Roman" w:hAnsi="Times New Roman" w:cs="Times New Roman"/>
          <w:sz w:val="24"/>
          <w:szCs w:val="24"/>
        </w:rPr>
      </w:pPr>
      <w:r w:rsidRPr="00863C55">
        <w:rPr>
          <w:rFonts w:ascii="Times New Roman" w:hAnsi="Times New Roman" w:cs="Times New Roman"/>
          <w:sz w:val="24"/>
          <w:szCs w:val="24"/>
          <w:u w:val="single"/>
        </w:rPr>
        <w:t>American Rescue Plan (ARP) Act</w:t>
      </w:r>
      <w:r>
        <w:rPr>
          <w:rFonts w:ascii="Times New Roman" w:hAnsi="Times New Roman" w:cs="Times New Roman"/>
          <w:sz w:val="24"/>
          <w:szCs w:val="24"/>
        </w:rPr>
        <w:t xml:space="preserve"> (PL 117-2) (Programs 9, 10, and 13) </w:t>
      </w:r>
    </w:p>
    <w:p w14:paraId="0B5E083C" w14:textId="488114E5" w:rsidR="00235F1C" w:rsidRPr="00235F1C" w:rsidRDefault="00235F1C" w:rsidP="00863C55">
      <w:pPr>
        <w:pStyle w:val="NoSpacing"/>
        <w:rPr>
          <w:rFonts w:ascii="Times New Roman" w:hAnsi="Times New Roman" w:cs="Times New Roman"/>
          <w:sz w:val="24"/>
          <w:szCs w:val="24"/>
        </w:rPr>
      </w:pPr>
    </w:p>
    <w:p w14:paraId="316E8F75" w14:textId="77777777" w:rsidR="006E4B70" w:rsidRPr="00890BDF" w:rsidRDefault="006E4B70" w:rsidP="004520CD">
      <w:pPr>
        <w:pStyle w:val="NoSpacing"/>
        <w:numPr>
          <w:ilvl w:val="1"/>
          <w:numId w:val="1"/>
        </w:numPr>
        <w:rPr>
          <w:rFonts w:ascii="Times New Roman" w:hAnsi="Times New Roman" w:cs="Times New Roman"/>
          <w:sz w:val="24"/>
          <w:szCs w:val="24"/>
        </w:rPr>
      </w:pPr>
      <w:r w:rsidRPr="00CF6E81">
        <w:rPr>
          <w:rFonts w:ascii="Times New Roman" w:hAnsi="Times New Roman" w:cs="Times New Roman"/>
          <w:sz w:val="24"/>
          <w:szCs w:val="24"/>
          <w:u w:val="single"/>
        </w:rPr>
        <w:lastRenderedPageBreak/>
        <w:t>Regional Innovation Strat</w:t>
      </w:r>
      <w:r w:rsidR="00570133" w:rsidRPr="00CF6E81">
        <w:rPr>
          <w:rFonts w:ascii="Times New Roman" w:hAnsi="Times New Roman" w:cs="Times New Roman"/>
          <w:sz w:val="24"/>
          <w:szCs w:val="24"/>
          <w:u w:val="single"/>
        </w:rPr>
        <w:t>e</w:t>
      </w:r>
      <w:r w:rsidRPr="00CF6E81">
        <w:rPr>
          <w:rFonts w:ascii="Times New Roman" w:hAnsi="Times New Roman" w:cs="Times New Roman"/>
          <w:sz w:val="24"/>
          <w:szCs w:val="24"/>
          <w:u w:val="single"/>
        </w:rPr>
        <w:t>gy</w:t>
      </w:r>
      <w:r w:rsidR="00DC1E8F" w:rsidRPr="00CF6E81">
        <w:rPr>
          <w:rFonts w:ascii="Times New Roman" w:hAnsi="Times New Roman" w:cs="Times New Roman"/>
          <w:sz w:val="24"/>
          <w:szCs w:val="24"/>
          <w:u w:val="single"/>
        </w:rPr>
        <w:t xml:space="preserve"> (Program 30</w:t>
      </w:r>
      <w:r w:rsidR="007969A9" w:rsidRPr="00CF6E81">
        <w:rPr>
          <w:rFonts w:ascii="Times New Roman" w:hAnsi="Times New Roman" w:cs="Times New Roman"/>
          <w:sz w:val="24"/>
          <w:szCs w:val="24"/>
          <w:u w:val="single"/>
        </w:rPr>
        <w:t>)</w:t>
      </w:r>
      <w:r w:rsidR="007969A9" w:rsidRPr="00890BDF">
        <w:rPr>
          <w:rFonts w:ascii="Times New Roman" w:hAnsi="Times New Roman" w:cs="Times New Roman"/>
          <w:sz w:val="24"/>
          <w:szCs w:val="24"/>
        </w:rPr>
        <w:t xml:space="preserve"> – </w:t>
      </w:r>
      <w:r w:rsidRPr="00890BDF">
        <w:rPr>
          <w:rFonts w:ascii="Times New Roman" w:hAnsi="Times New Roman" w:cs="Times New Roman"/>
          <w:sz w:val="24"/>
          <w:szCs w:val="24"/>
        </w:rPr>
        <w:t>composed of 3 parts</w:t>
      </w:r>
      <w:r w:rsidR="00386314" w:rsidRPr="00890BDF">
        <w:rPr>
          <w:rFonts w:ascii="Times New Roman" w:hAnsi="Times New Roman" w:cs="Times New Roman"/>
          <w:sz w:val="24"/>
          <w:szCs w:val="24"/>
        </w:rPr>
        <w:t xml:space="preserve"> </w:t>
      </w:r>
      <w:r w:rsidRPr="00890BDF">
        <w:rPr>
          <w:rFonts w:ascii="Times New Roman" w:hAnsi="Times New Roman" w:cs="Times New Roman"/>
          <w:sz w:val="24"/>
          <w:szCs w:val="24"/>
        </w:rPr>
        <w:t>Science and Research</w:t>
      </w:r>
      <w:r w:rsidR="00637F97" w:rsidRPr="00890BDF">
        <w:rPr>
          <w:rFonts w:ascii="Times New Roman" w:hAnsi="Times New Roman" w:cs="Times New Roman"/>
          <w:sz w:val="24"/>
          <w:szCs w:val="24"/>
        </w:rPr>
        <w:t xml:space="preserve"> Park, </w:t>
      </w:r>
      <w:r w:rsidR="00981464">
        <w:rPr>
          <w:rFonts w:ascii="Times New Roman" w:hAnsi="Times New Roman" w:cs="Times New Roman"/>
          <w:sz w:val="24"/>
          <w:szCs w:val="24"/>
        </w:rPr>
        <w:t xml:space="preserve">Build to Scale </w:t>
      </w:r>
      <w:r w:rsidR="00637F97" w:rsidRPr="00890BDF">
        <w:rPr>
          <w:rFonts w:ascii="Times New Roman" w:hAnsi="Times New Roman" w:cs="Times New Roman"/>
          <w:sz w:val="24"/>
          <w:szCs w:val="24"/>
        </w:rPr>
        <w:t>and Cluster grant for Seed Capital</w:t>
      </w:r>
      <w:r w:rsidR="00C76C99" w:rsidRPr="00890BDF">
        <w:rPr>
          <w:rFonts w:ascii="Times New Roman" w:hAnsi="Times New Roman" w:cs="Times New Roman"/>
          <w:sz w:val="24"/>
          <w:szCs w:val="24"/>
        </w:rPr>
        <w:t xml:space="preserve">. </w:t>
      </w:r>
      <w:r w:rsidR="0045318C">
        <w:rPr>
          <w:rFonts w:ascii="Times New Roman" w:hAnsi="Times New Roman" w:cs="Times New Roman"/>
          <w:sz w:val="24"/>
          <w:szCs w:val="24"/>
        </w:rPr>
        <w:t xml:space="preserve"> </w:t>
      </w:r>
      <w:r w:rsidR="00C76C99" w:rsidRPr="00890BDF">
        <w:rPr>
          <w:rFonts w:ascii="Times New Roman" w:hAnsi="Times New Roman" w:cs="Times New Roman"/>
          <w:sz w:val="24"/>
          <w:szCs w:val="24"/>
        </w:rPr>
        <w:t xml:space="preserve">This program operates under the </w:t>
      </w:r>
      <w:r w:rsidR="002F275A" w:rsidRPr="00890BDF">
        <w:rPr>
          <w:rFonts w:ascii="Times New Roman" w:hAnsi="Times New Roman" w:cs="Times New Roman"/>
          <w:sz w:val="24"/>
          <w:szCs w:val="24"/>
        </w:rPr>
        <w:t xml:space="preserve">2014 </w:t>
      </w:r>
      <w:r w:rsidR="00C76C99" w:rsidRPr="00890BDF">
        <w:rPr>
          <w:rFonts w:ascii="Times New Roman" w:hAnsi="Times New Roman" w:cs="Times New Roman"/>
          <w:sz w:val="24"/>
          <w:szCs w:val="24"/>
        </w:rPr>
        <w:t>America Competes Reauthorization Act authority.</w:t>
      </w:r>
    </w:p>
    <w:p w14:paraId="7982550A" w14:textId="77777777" w:rsidR="007969A9" w:rsidRPr="00890BDF" w:rsidRDefault="000058B9" w:rsidP="00235F1C">
      <w:pPr>
        <w:pStyle w:val="NoSpacing"/>
        <w:numPr>
          <w:ilvl w:val="2"/>
          <w:numId w:val="4"/>
        </w:numPr>
        <w:rPr>
          <w:rFonts w:ascii="Times New Roman" w:hAnsi="Times New Roman" w:cs="Times New Roman"/>
          <w:sz w:val="24"/>
          <w:szCs w:val="24"/>
        </w:rPr>
      </w:pPr>
      <w:r w:rsidRPr="00890BDF">
        <w:rPr>
          <w:rFonts w:ascii="Times New Roman" w:hAnsi="Times New Roman" w:cs="Times New Roman"/>
          <w:sz w:val="24"/>
          <w:szCs w:val="24"/>
        </w:rPr>
        <w:t>Q</w:t>
      </w:r>
      <w:r w:rsidR="007969A9" w:rsidRPr="00890BDF">
        <w:rPr>
          <w:rFonts w:ascii="Times New Roman" w:hAnsi="Times New Roman" w:cs="Times New Roman"/>
          <w:sz w:val="24"/>
          <w:szCs w:val="24"/>
        </w:rPr>
        <w:t>uarterly reimbursements which are mostly salaries.  As a result, the grant recipients will want the funds right away.</w:t>
      </w:r>
    </w:p>
    <w:p w14:paraId="18056329" w14:textId="77777777" w:rsidR="000058B9" w:rsidRPr="00890BDF" w:rsidRDefault="000058B9" w:rsidP="00235F1C">
      <w:pPr>
        <w:pStyle w:val="NoSpacing"/>
        <w:numPr>
          <w:ilvl w:val="2"/>
          <w:numId w:val="4"/>
        </w:numPr>
        <w:rPr>
          <w:rFonts w:ascii="Times New Roman" w:hAnsi="Times New Roman" w:cs="Times New Roman"/>
          <w:sz w:val="24"/>
          <w:szCs w:val="24"/>
        </w:rPr>
      </w:pPr>
      <w:r w:rsidRPr="00890BDF">
        <w:rPr>
          <w:rFonts w:ascii="Times New Roman" w:hAnsi="Times New Roman" w:cs="Times New Roman"/>
          <w:sz w:val="24"/>
          <w:szCs w:val="24"/>
        </w:rPr>
        <w:t>All payments are through ASAP</w:t>
      </w:r>
      <w:r w:rsidR="002F275A" w:rsidRPr="00890BDF">
        <w:rPr>
          <w:rFonts w:ascii="Times New Roman" w:hAnsi="Times New Roman" w:cs="Times New Roman"/>
          <w:sz w:val="24"/>
          <w:szCs w:val="24"/>
        </w:rPr>
        <w:t>.</w:t>
      </w:r>
    </w:p>
    <w:p w14:paraId="21B9DF8F" w14:textId="7D18A983" w:rsidR="000058B9" w:rsidRPr="003459A7" w:rsidRDefault="0054091C" w:rsidP="00235F1C">
      <w:pPr>
        <w:pStyle w:val="NoSpacing"/>
        <w:numPr>
          <w:ilvl w:val="2"/>
          <w:numId w:val="4"/>
        </w:numPr>
        <w:rPr>
          <w:rFonts w:ascii="Times New Roman" w:hAnsi="Times New Roman" w:cs="Times New Roman"/>
          <w:sz w:val="24"/>
          <w:szCs w:val="24"/>
        </w:rPr>
      </w:pPr>
      <w:r w:rsidRPr="003459A7">
        <w:rPr>
          <w:rFonts w:ascii="Times New Roman" w:hAnsi="Times New Roman" w:cs="Times New Roman"/>
          <w:sz w:val="24"/>
          <w:szCs w:val="24"/>
        </w:rPr>
        <w:t>Grant awards began in March 2015</w:t>
      </w:r>
      <w:r w:rsidR="00746545" w:rsidRPr="003459A7">
        <w:rPr>
          <w:rFonts w:ascii="Times New Roman" w:hAnsi="Times New Roman" w:cs="Times New Roman"/>
          <w:sz w:val="24"/>
          <w:szCs w:val="24"/>
        </w:rPr>
        <w:t>.</w:t>
      </w:r>
    </w:p>
    <w:p w14:paraId="701BA2CA" w14:textId="482798FC" w:rsidR="009D3221" w:rsidRPr="003459A7" w:rsidRDefault="009D3221" w:rsidP="009D3221">
      <w:pPr>
        <w:pStyle w:val="NoSpacing"/>
        <w:numPr>
          <w:ilvl w:val="2"/>
          <w:numId w:val="4"/>
        </w:numPr>
        <w:rPr>
          <w:rFonts w:ascii="Times New Roman" w:hAnsi="Times New Roman" w:cs="Times New Roman"/>
          <w:sz w:val="24"/>
          <w:szCs w:val="24"/>
        </w:rPr>
      </w:pPr>
      <w:r w:rsidRPr="003459A7">
        <w:rPr>
          <w:rFonts w:ascii="Times New Roman" w:hAnsi="Times New Roman" w:cs="Times New Roman"/>
          <w:sz w:val="24"/>
          <w:szCs w:val="24"/>
        </w:rPr>
        <w:t xml:space="preserve">These grants are managed at the Headquarters </w:t>
      </w:r>
      <w:r w:rsidR="003459A7" w:rsidRPr="003459A7">
        <w:rPr>
          <w:rFonts w:ascii="Times New Roman" w:hAnsi="Times New Roman" w:cs="Times New Roman"/>
          <w:sz w:val="24"/>
          <w:szCs w:val="24"/>
        </w:rPr>
        <w:t xml:space="preserve">using EDA’s Economic Development Grants Experience (EDGE) system.  EDA is scheduled to begin transitioning to the Department’s </w:t>
      </w:r>
      <w:r w:rsidRPr="003459A7">
        <w:rPr>
          <w:rFonts w:ascii="Times New Roman" w:hAnsi="Times New Roman" w:cs="Times New Roman"/>
          <w:sz w:val="24"/>
          <w:szCs w:val="24"/>
        </w:rPr>
        <w:t>Grants Enterprise Management Solution (GEMS)</w:t>
      </w:r>
      <w:r w:rsidR="003459A7" w:rsidRPr="003459A7">
        <w:rPr>
          <w:rFonts w:ascii="Times New Roman" w:hAnsi="Times New Roman" w:cs="Times New Roman"/>
          <w:sz w:val="24"/>
          <w:szCs w:val="24"/>
        </w:rPr>
        <w:t xml:space="preserve"> in FY 2025.</w:t>
      </w:r>
    </w:p>
    <w:p w14:paraId="5AAD7E68" w14:textId="77777777" w:rsidR="00235F1C" w:rsidRPr="003459A7" w:rsidRDefault="00235F1C" w:rsidP="00235F1C">
      <w:pPr>
        <w:pStyle w:val="NoSpacing"/>
        <w:ind w:left="1080"/>
        <w:rPr>
          <w:rFonts w:ascii="Times New Roman" w:hAnsi="Times New Roman" w:cs="Times New Roman"/>
          <w:sz w:val="24"/>
          <w:szCs w:val="24"/>
        </w:rPr>
      </w:pPr>
    </w:p>
    <w:p w14:paraId="4CD744E8" w14:textId="77777777" w:rsidR="00F17B0C" w:rsidRPr="003459A7" w:rsidRDefault="00F17B0C">
      <w:pPr>
        <w:pStyle w:val="NoSpacing"/>
        <w:numPr>
          <w:ilvl w:val="1"/>
          <w:numId w:val="1"/>
        </w:numPr>
        <w:rPr>
          <w:rFonts w:ascii="Times New Roman" w:hAnsi="Times New Roman" w:cs="Times New Roman"/>
          <w:sz w:val="24"/>
          <w:szCs w:val="24"/>
        </w:rPr>
      </w:pPr>
      <w:r w:rsidRPr="003459A7">
        <w:rPr>
          <w:rFonts w:ascii="Times New Roman" w:hAnsi="Times New Roman" w:cs="Times New Roman"/>
          <w:sz w:val="24"/>
          <w:szCs w:val="24"/>
          <w:u w:val="single"/>
        </w:rPr>
        <w:t>Assistance to Coal Communities</w:t>
      </w:r>
      <w:r w:rsidR="00DC1E8F" w:rsidRPr="003459A7">
        <w:rPr>
          <w:rFonts w:ascii="Times New Roman" w:hAnsi="Times New Roman" w:cs="Times New Roman"/>
          <w:sz w:val="24"/>
          <w:szCs w:val="24"/>
          <w:u w:val="single"/>
        </w:rPr>
        <w:t xml:space="preserve"> (Program 11</w:t>
      </w:r>
      <w:r w:rsidRPr="003459A7">
        <w:rPr>
          <w:rFonts w:ascii="Times New Roman" w:hAnsi="Times New Roman" w:cs="Times New Roman"/>
          <w:sz w:val="24"/>
          <w:szCs w:val="24"/>
          <w:u w:val="single"/>
        </w:rPr>
        <w:t>)</w:t>
      </w:r>
      <w:r w:rsidRPr="003459A7">
        <w:rPr>
          <w:rFonts w:ascii="Times New Roman" w:hAnsi="Times New Roman" w:cs="Times New Roman"/>
          <w:sz w:val="24"/>
          <w:szCs w:val="24"/>
        </w:rPr>
        <w:t xml:space="preserve"> – </w:t>
      </w:r>
      <w:r w:rsidR="00C76C99" w:rsidRPr="003459A7">
        <w:rPr>
          <w:rFonts w:ascii="Times New Roman" w:hAnsi="Times New Roman" w:cs="Times New Roman"/>
          <w:sz w:val="24"/>
          <w:szCs w:val="24"/>
        </w:rPr>
        <w:t>Administered by region.  P</w:t>
      </w:r>
      <w:r w:rsidRPr="003459A7">
        <w:rPr>
          <w:rFonts w:ascii="Times New Roman" w:hAnsi="Times New Roman" w:cs="Times New Roman"/>
          <w:sz w:val="24"/>
          <w:szCs w:val="24"/>
        </w:rPr>
        <w:t>rovides grants to coalitions of regionally-driven economic development and workforce development organizations anchored in impacted coal communities.</w:t>
      </w:r>
      <w:r w:rsidR="00C76C99" w:rsidRPr="003459A7">
        <w:rPr>
          <w:rFonts w:ascii="Times New Roman" w:hAnsi="Times New Roman" w:cs="Times New Roman"/>
          <w:sz w:val="24"/>
          <w:szCs w:val="24"/>
        </w:rPr>
        <w:t xml:space="preserve">  This program operates under PWEDA authority.</w:t>
      </w:r>
    </w:p>
    <w:p w14:paraId="797B4C0C" w14:textId="77777777" w:rsidR="00F17B0C" w:rsidRPr="003459A7" w:rsidRDefault="00F17B0C" w:rsidP="004520CD">
      <w:pPr>
        <w:pStyle w:val="NoSpacing"/>
        <w:numPr>
          <w:ilvl w:val="2"/>
          <w:numId w:val="1"/>
        </w:numPr>
        <w:rPr>
          <w:rFonts w:ascii="Times New Roman" w:hAnsi="Times New Roman" w:cs="Times New Roman"/>
          <w:sz w:val="24"/>
          <w:szCs w:val="24"/>
        </w:rPr>
      </w:pPr>
      <w:r w:rsidRPr="003459A7">
        <w:rPr>
          <w:rFonts w:ascii="Times New Roman" w:hAnsi="Times New Roman" w:cs="Times New Roman"/>
          <w:sz w:val="24"/>
          <w:szCs w:val="24"/>
        </w:rPr>
        <w:t>Grant awards began in September 2015.</w:t>
      </w:r>
    </w:p>
    <w:p w14:paraId="0ABEFC2E" w14:textId="5BDD36D8" w:rsidR="003459A7" w:rsidRPr="003459A7" w:rsidRDefault="003459A7" w:rsidP="009D3221">
      <w:pPr>
        <w:pStyle w:val="NoSpacing"/>
        <w:numPr>
          <w:ilvl w:val="2"/>
          <w:numId w:val="1"/>
        </w:numPr>
        <w:rPr>
          <w:rFonts w:ascii="Times New Roman" w:hAnsi="Times New Roman" w:cs="Times New Roman"/>
          <w:sz w:val="24"/>
          <w:szCs w:val="24"/>
        </w:rPr>
      </w:pPr>
      <w:r w:rsidRPr="003459A7">
        <w:rPr>
          <w:rFonts w:ascii="Times New Roman" w:hAnsi="Times New Roman" w:cs="Times New Roman"/>
          <w:sz w:val="24"/>
          <w:szCs w:val="24"/>
        </w:rPr>
        <w:t>These grants are managed at the Headquarters using EDA’s Economic Development Grants Experience (EDGE) system.  EDA is scheduled to begin transitioning to the Department’s Grants Enterprise Management Solution (GEMS) in FY 2025.</w:t>
      </w:r>
    </w:p>
    <w:p w14:paraId="24B463BA" w14:textId="77777777" w:rsidR="00863C55" w:rsidRPr="00863C55" w:rsidRDefault="00863C55" w:rsidP="00863C55">
      <w:pPr>
        <w:pStyle w:val="NoSpacing"/>
        <w:ind w:left="1080"/>
        <w:rPr>
          <w:rFonts w:ascii="Times New Roman" w:hAnsi="Times New Roman" w:cs="Times New Roman"/>
          <w:sz w:val="24"/>
          <w:szCs w:val="24"/>
        </w:rPr>
      </w:pPr>
    </w:p>
    <w:p w14:paraId="3F226925" w14:textId="2BC7A291" w:rsidR="00981464" w:rsidRPr="00F81C25" w:rsidRDefault="00981464" w:rsidP="00981464">
      <w:pPr>
        <w:pStyle w:val="NoSpacing"/>
        <w:numPr>
          <w:ilvl w:val="1"/>
          <w:numId w:val="1"/>
        </w:numPr>
        <w:rPr>
          <w:rFonts w:ascii="Times New Roman" w:hAnsi="Times New Roman" w:cs="Times New Roman"/>
          <w:sz w:val="24"/>
          <w:szCs w:val="24"/>
        </w:rPr>
      </w:pPr>
      <w:r w:rsidRPr="00CF6E81">
        <w:rPr>
          <w:rFonts w:ascii="Times New Roman" w:hAnsi="Times New Roman" w:cs="Times New Roman"/>
          <w:sz w:val="24"/>
          <w:szCs w:val="24"/>
          <w:u w:val="single"/>
        </w:rPr>
        <w:t>Assistance to Nuclear Closure Communities (Program 12)</w:t>
      </w:r>
      <w:r w:rsidRPr="00981464">
        <w:rPr>
          <w:rFonts w:ascii="Times New Roman" w:hAnsi="Times New Roman" w:cs="Times New Roman"/>
          <w:sz w:val="24"/>
          <w:szCs w:val="24"/>
        </w:rPr>
        <w:t xml:space="preserve"> – Administered by region.  Provides grants to coalitions of regionally-driven economic development and </w:t>
      </w:r>
      <w:r w:rsidRPr="00F81C25">
        <w:rPr>
          <w:rFonts w:ascii="Times New Roman" w:hAnsi="Times New Roman" w:cs="Times New Roman"/>
          <w:sz w:val="24"/>
          <w:szCs w:val="24"/>
        </w:rPr>
        <w:t>workforce development organizations anchored in impacted nuclear communities.  This program operates under PWEDA authority.</w:t>
      </w:r>
    </w:p>
    <w:p w14:paraId="26288DA7" w14:textId="77777777" w:rsidR="00981464" w:rsidRPr="00F81C25" w:rsidRDefault="00981464" w:rsidP="00981464">
      <w:pPr>
        <w:pStyle w:val="NoSpacing"/>
        <w:numPr>
          <w:ilvl w:val="2"/>
          <w:numId w:val="1"/>
        </w:numPr>
        <w:rPr>
          <w:rFonts w:ascii="Times New Roman" w:hAnsi="Times New Roman" w:cs="Times New Roman"/>
          <w:sz w:val="24"/>
          <w:szCs w:val="24"/>
        </w:rPr>
      </w:pPr>
      <w:r w:rsidRPr="00F81C25">
        <w:rPr>
          <w:rFonts w:ascii="Times New Roman" w:hAnsi="Times New Roman" w:cs="Times New Roman"/>
          <w:sz w:val="24"/>
          <w:szCs w:val="24"/>
        </w:rPr>
        <w:t>Grant awards began in 2020.</w:t>
      </w:r>
    </w:p>
    <w:p w14:paraId="6C7A6556" w14:textId="2E8E7307" w:rsidR="003459A7" w:rsidRPr="00F81C25" w:rsidRDefault="003459A7" w:rsidP="008E6B9C">
      <w:pPr>
        <w:pStyle w:val="NoSpacing"/>
        <w:numPr>
          <w:ilvl w:val="2"/>
          <w:numId w:val="1"/>
        </w:numPr>
        <w:rPr>
          <w:rFonts w:ascii="Times New Roman" w:hAnsi="Times New Roman" w:cs="Times New Roman"/>
          <w:sz w:val="24"/>
          <w:szCs w:val="24"/>
        </w:rPr>
      </w:pPr>
      <w:r w:rsidRPr="00F81C25">
        <w:rPr>
          <w:rFonts w:ascii="Times New Roman" w:hAnsi="Times New Roman" w:cs="Times New Roman"/>
          <w:sz w:val="24"/>
          <w:szCs w:val="24"/>
        </w:rPr>
        <w:t>These grants are managed at the Headquarters using EDA’s Economic Development Grants Experience (EDGE) system.  EDA is scheduled to begin transitioning to the Department’s Grants Enterprise Management Solution (GEMS) in FY 2025.</w:t>
      </w:r>
    </w:p>
    <w:p w14:paraId="74D493B6" w14:textId="77777777" w:rsidR="00B462F0" w:rsidRPr="00F81C25" w:rsidRDefault="00B462F0" w:rsidP="00B462F0">
      <w:pPr>
        <w:pStyle w:val="NoSpacing"/>
        <w:ind w:left="1800"/>
        <w:rPr>
          <w:rFonts w:ascii="Times New Roman" w:hAnsi="Times New Roman" w:cs="Times New Roman"/>
          <w:sz w:val="24"/>
          <w:szCs w:val="24"/>
        </w:rPr>
      </w:pPr>
    </w:p>
    <w:p w14:paraId="7AB46DE7" w14:textId="77777777" w:rsidR="00B462F0" w:rsidRPr="00261EAE" w:rsidRDefault="00B462F0" w:rsidP="00B462F0">
      <w:pPr>
        <w:pStyle w:val="NoSpacing"/>
        <w:numPr>
          <w:ilvl w:val="1"/>
          <w:numId w:val="1"/>
        </w:numPr>
        <w:rPr>
          <w:rFonts w:ascii="Times New Roman" w:hAnsi="Times New Roman" w:cs="Times New Roman"/>
          <w:sz w:val="24"/>
          <w:szCs w:val="24"/>
        </w:rPr>
      </w:pPr>
      <w:r w:rsidRPr="00F81C25">
        <w:rPr>
          <w:rFonts w:ascii="Times New Roman" w:hAnsi="Times New Roman" w:cs="Times New Roman"/>
          <w:sz w:val="24"/>
          <w:szCs w:val="24"/>
          <w:u w:val="single"/>
        </w:rPr>
        <w:t>Assistance to Biomass Power Plant Closure Communities (Program TBD)</w:t>
      </w:r>
      <w:r w:rsidRPr="00F81C25">
        <w:rPr>
          <w:rFonts w:ascii="Times New Roman" w:hAnsi="Times New Roman" w:cs="Times New Roman"/>
          <w:sz w:val="24"/>
          <w:szCs w:val="24"/>
        </w:rPr>
        <w:t xml:space="preserve"> – Administered by</w:t>
      </w:r>
      <w:r w:rsidRPr="00261EAE">
        <w:rPr>
          <w:rFonts w:ascii="Times New Roman" w:hAnsi="Times New Roman" w:cs="Times New Roman"/>
          <w:sz w:val="24"/>
          <w:szCs w:val="24"/>
        </w:rPr>
        <w:t xml:space="preserve"> region.  Provides grants to coalitions of regionally-driven economic development and workforce development organizations anchored in impacted biomass power plant communities.  This program operates under PWEDA authority.</w:t>
      </w:r>
    </w:p>
    <w:p w14:paraId="4D017A4F" w14:textId="7DFBD934" w:rsidR="003459A7" w:rsidRDefault="00B462F0" w:rsidP="003459A7">
      <w:pPr>
        <w:pStyle w:val="NoSpacing"/>
        <w:numPr>
          <w:ilvl w:val="2"/>
          <w:numId w:val="1"/>
        </w:numPr>
        <w:rPr>
          <w:rFonts w:ascii="Times New Roman" w:hAnsi="Times New Roman" w:cs="Times New Roman"/>
          <w:sz w:val="24"/>
          <w:szCs w:val="24"/>
        </w:rPr>
      </w:pPr>
      <w:r w:rsidRPr="00261EAE">
        <w:rPr>
          <w:rFonts w:ascii="Times New Roman" w:hAnsi="Times New Roman" w:cs="Times New Roman"/>
          <w:sz w:val="24"/>
          <w:szCs w:val="24"/>
        </w:rPr>
        <w:t>Grant awards to begin in 202</w:t>
      </w:r>
      <w:r w:rsidR="00F81C25">
        <w:rPr>
          <w:rFonts w:ascii="Times New Roman" w:hAnsi="Times New Roman" w:cs="Times New Roman"/>
          <w:sz w:val="24"/>
          <w:szCs w:val="24"/>
        </w:rPr>
        <w:t>4</w:t>
      </w:r>
      <w:bookmarkStart w:id="0" w:name="_GoBack"/>
      <w:bookmarkEnd w:id="0"/>
      <w:r w:rsidRPr="00261EAE">
        <w:rPr>
          <w:rFonts w:ascii="Times New Roman" w:hAnsi="Times New Roman" w:cs="Times New Roman"/>
          <w:sz w:val="24"/>
          <w:szCs w:val="24"/>
        </w:rPr>
        <w:t>.</w:t>
      </w:r>
    </w:p>
    <w:p w14:paraId="11C7AE6A" w14:textId="4CBDF6B3" w:rsidR="00B462F0" w:rsidRDefault="003459A7" w:rsidP="003459A7">
      <w:pPr>
        <w:pStyle w:val="NoSpacing"/>
        <w:numPr>
          <w:ilvl w:val="2"/>
          <w:numId w:val="1"/>
        </w:numPr>
        <w:rPr>
          <w:rFonts w:ascii="Times New Roman" w:hAnsi="Times New Roman" w:cs="Times New Roman"/>
          <w:sz w:val="24"/>
          <w:szCs w:val="24"/>
        </w:rPr>
      </w:pPr>
      <w:r w:rsidRPr="003459A7">
        <w:rPr>
          <w:rFonts w:ascii="Times New Roman" w:hAnsi="Times New Roman" w:cs="Times New Roman"/>
          <w:sz w:val="24"/>
          <w:szCs w:val="24"/>
        </w:rPr>
        <w:t>These grants are managed at the Headquarters using EDA’s Economic Development Grants Experience (EDGE) system.  EDA is scheduled to begin transitioning to the Department’s Grants Enterprise Management Solution (GEMS) in FY 2025.</w:t>
      </w:r>
    </w:p>
    <w:p w14:paraId="2EAE0E3D" w14:textId="77777777" w:rsidR="003459A7" w:rsidRPr="003459A7" w:rsidRDefault="003459A7" w:rsidP="003459A7">
      <w:pPr>
        <w:pStyle w:val="NoSpacing"/>
        <w:ind w:left="1800"/>
        <w:rPr>
          <w:rFonts w:ascii="Times New Roman" w:hAnsi="Times New Roman" w:cs="Times New Roman"/>
          <w:sz w:val="24"/>
          <w:szCs w:val="24"/>
        </w:rPr>
      </w:pPr>
    </w:p>
    <w:p w14:paraId="347AE144" w14:textId="62A91C24" w:rsidR="00B462F0" w:rsidRPr="00F81C25" w:rsidRDefault="00B462F0" w:rsidP="00B462F0">
      <w:pPr>
        <w:pStyle w:val="NoSpacing"/>
        <w:numPr>
          <w:ilvl w:val="1"/>
          <w:numId w:val="1"/>
        </w:numPr>
        <w:rPr>
          <w:rFonts w:ascii="Times New Roman" w:hAnsi="Times New Roman" w:cs="Times New Roman"/>
          <w:sz w:val="24"/>
          <w:szCs w:val="24"/>
        </w:rPr>
      </w:pPr>
      <w:r w:rsidRPr="00261EAE">
        <w:rPr>
          <w:rFonts w:ascii="Times New Roman" w:hAnsi="Times New Roman" w:cs="Times New Roman"/>
          <w:sz w:val="24"/>
          <w:szCs w:val="24"/>
          <w:u w:val="single"/>
        </w:rPr>
        <w:lastRenderedPageBreak/>
        <w:t xml:space="preserve">Recompete Pilot Program (Program </w:t>
      </w:r>
      <w:r w:rsidR="003459A7">
        <w:rPr>
          <w:rFonts w:ascii="Times New Roman" w:hAnsi="Times New Roman" w:cs="Times New Roman"/>
          <w:sz w:val="24"/>
          <w:szCs w:val="24"/>
          <w:u w:val="single"/>
        </w:rPr>
        <w:t>19</w:t>
      </w:r>
      <w:r w:rsidRPr="00261EAE">
        <w:rPr>
          <w:rFonts w:ascii="Times New Roman" w:hAnsi="Times New Roman" w:cs="Times New Roman"/>
          <w:sz w:val="24"/>
          <w:szCs w:val="24"/>
          <w:u w:val="single"/>
        </w:rPr>
        <w:t>)</w:t>
      </w:r>
      <w:r w:rsidRPr="00261EAE">
        <w:rPr>
          <w:rFonts w:ascii="Times New Roman" w:hAnsi="Times New Roman" w:cs="Times New Roman"/>
          <w:sz w:val="24"/>
          <w:szCs w:val="24"/>
        </w:rPr>
        <w:t xml:space="preserve"> – provide grants to communities experiencing persistently high prime-age employment gaps to develop 10-year comprehensive economic development plans (“RECOMPETE Plans”) and invest in the implementation of those plans.  The projects funded through this Pilot will meet local economic development needs, create good-paying American jobs, invest in workers and businesses, connect local residents to opportunities and resources for </w:t>
      </w:r>
      <w:r w:rsidRPr="00F81C25">
        <w:rPr>
          <w:rFonts w:ascii="Times New Roman" w:hAnsi="Times New Roman" w:cs="Times New Roman"/>
          <w:sz w:val="24"/>
          <w:szCs w:val="24"/>
        </w:rPr>
        <w:t>long-term success, and rebuild communities stronger with lasting opportunity and economic growth.  This program operates under is sec. 29 of the Stevenson-</w:t>
      </w:r>
      <w:proofErr w:type="spellStart"/>
      <w:r w:rsidRPr="00F81C25">
        <w:rPr>
          <w:rFonts w:ascii="Times New Roman" w:hAnsi="Times New Roman" w:cs="Times New Roman"/>
          <w:sz w:val="24"/>
          <w:szCs w:val="24"/>
        </w:rPr>
        <w:t>Wydler</w:t>
      </w:r>
      <w:proofErr w:type="spellEnd"/>
      <w:r w:rsidRPr="00F81C25">
        <w:rPr>
          <w:rFonts w:ascii="Times New Roman" w:hAnsi="Times New Roman" w:cs="Times New Roman"/>
          <w:sz w:val="24"/>
          <w:szCs w:val="24"/>
        </w:rPr>
        <w:t xml:space="preserve"> Technology Innovation Act of 1980 (as enacted by sec. 10621(a)(2) of the CHIPS and Science Act of 2022, Pub. L. 117-167).</w:t>
      </w:r>
    </w:p>
    <w:p w14:paraId="6920AF7D" w14:textId="29268B3A" w:rsidR="00B462F0" w:rsidRPr="00F81C25" w:rsidRDefault="00B462F0" w:rsidP="00B462F0">
      <w:pPr>
        <w:pStyle w:val="NoSpacing"/>
        <w:numPr>
          <w:ilvl w:val="2"/>
          <w:numId w:val="1"/>
        </w:numPr>
        <w:rPr>
          <w:rFonts w:ascii="Times New Roman" w:hAnsi="Times New Roman" w:cs="Times New Roman"/>
          <w:sz w:val="24"/>
          <w:szCs w:val="24"/>
        </w:rPr>
      </w:pPr>
      <w:r w:rsidRPr="00F81C25">
        <w:rPr>
          <w:rFonts w:ascii="Times New Roman" w:hAnsi="Times New Roman" w:cs="Times New Roman"/>
          <w:sz w:val="24"/>
          <w:szCs w:val="24"/>
        </w:rPr>
        <w:t>Grant awards to begin in 202</w:t>
      </w:r>
      <w:r w:rsidR="003459A7" w:rsidRPr="00F81C25">
        <w:rPr>
          <w:rFonts w:ascii="Times New Roman" w:hAnsi="Times New Roman" w:cs="Times New Roman"/>
          <w:sz w:val="24"/>
          <w:szCs w:val="24"/>
        </w:rPr>
        <w:t>4</w:t>
      </w:r>
      <w:r w:rsidRPr="00F81C25">
        <w:rPr>
          <w:rFonts w:ascii="Times New Roman" w:hAnsi="Times New Roman" w:cs="Times New Roman"/>
          <w:sz w:val="24"/>
          <w:szCs w:val="24"/>
        </w:rPr>
        <w:t xml:space="preserve">. </w:t>
      </w:r>
    </w:p>
    <w:p w14:paraId="654D111B" w14:textId="0B5106BD" w:rsidR="00B462F0" w:rsidRPr="00F81C25" w:rsidRDefault="003459A7" w:rsidP="003459A7">
      <w:pPr>
        <w:pStyle w:val="NoSpacing"/>
        <w:numPr>
          <w:ilvl w:val="2"/>
          <w:numId w:val="1"/>
        </w:numPr>
        <w:rPr>
          <w:rFonts w:ascii="Times New Roman" w:hAnsi="Times New Roman" w:cs="Times New Roman"/>
          <w:sz w:val="24"/>
          <w:szCs w:val="24"/>
        </w:rPr>
      </w:pPr>
      <w:r w:rsidRPr="00F81C25">
        <w:rPr>
          <w:rFonts w:ascii="Times New Roman" w:hAnsi="Times New Roman" w:cs="Times New Roman"/>
          <w:sz w:val="24"/>
          <w:szCs w:val="24"/>
        </w:rPr>
        <w:t>These grants are managed at the Headquarters using EDA’s Economic Development Grants Experience (EDGE) system.  EDA is scheduled to begin transitioning to the Department’s Grants Enterprise Management Solution (GEMS) in FY 2025.</w:t>
      </w:r>
      <w:r w:rsidRPr="00F81C25">
        <w:rPr>
          <w:rFonts w:ascii="Times New Roman" w:hAnsi="Times New Roman" w:cs="Times New Roman"/>
          <w:sz w:val="24"/>
          <w:szCs w:val="24"/>
        </w:rPr>
        <w:t xml:space="preserve"> </w:t>
      </w:r>
    </w:p>
    <w:p w14:paraId="3E7C2EBE" w14:textId="77777777" w:rsidR="003459A7" w:rsidRPr="00F81C25" w:rsidRDefault="003459A7" w:rsidP="003459A7">
      <w:pPr>
        <w:pStyle w:val="NoSpacing"/>
        <w:ind w:left="1800"/>
        <w:rPr>
          <w:rFonts w:ascii="Times New Roman" w:hAnsi="Times New Roman" w:cs="Times New Roman"/>
          <w:sz w:val="24"/>
          <w:szCs w:val="24"/>
        </w:rPr>
      </w:pPr>
    </w:p>
    <w:p w14:paraId="5896283A" w14:textId="41CE2819" w:rsidR="00B462F0" w:rsidRPr="00F81C25" w:rsidRDefault="00B462F0" w:rsidP="00B462F0">
      <w:pPr>
        <w:pStyle w:val="ListParagraph"/>
        <w:numPr>
          <w:ilvl w:val="1"/>
          <w:numId w:val="1"/>
        </w:numPr>
        <w:spacing w:after="0"/>
        <w:rPr>
          <w:rFonts w:ascii="Times New Roman" w:hAnsi="Times New Roman" w:cs="Times New Roman"/>
          <w:b/>
          <w:bCs/>
          <w:sz w:val="24"/>
          <w:szCs w:val="24"/>
        </w:rPr>
      </w:pPr>
      <w:r w:rsidRPr="00F81C25">
        <w:rPr>
          <w:rFonts w:ascii="Times New Roman" w:hAnsi="Times New Roman" w:cs="Times New Roman"/>
          <w:sz w:val="24"/>
          <w:szCs w:val="24"/>
          <w:u w:val="single"/>
        </w:rPr>
        <w:t>Regional Technology</w:t>
      </w:r>
      <w:r w:rsidR="006618A5" w:rsidRPr="00F81C25">
        <w:rPr>
          <w:rFonts w:ascii="Times New Roman" w:hAnsi="Times New Roman" w:cs="Times New Roman"/>
          <w:sz w:val="24"/>
          <w:szCs w:val="24"/>
          <w:u w:val="single"/>
        </w:rPr>
        <w:t xml:space="preserve"> and </w:t>
      </w:r>
      <w:r w:rsidRPr="00F81C25">
        <w:rPr>
          <w:rFonts w:ascii="Times New Roman" w:hAnsi="Times New Roman" w:cs="Times New Roman"/>
          <w:sz w:val="24"/>
          <w:szCs w:val="24"/>
          <w:u w:val="single"/>
        </w:rPr>
        <w:t xml:space="preserve">Innovation Hubs (Program </w:t>
      </w:r>
      <w:r w:rsidR="003459A7" w:rsidRPr="00F81C25">
        <w:rPr>
          <w:rFonts w:ascii="Times New Roman" w:hAnsi="Times New Roman" w:cs="Times New Roman"/>
          <w:sz w:val="24"/>
          <w:szCs w:val="24"/>
          <w:u w:val="single"/>
        </w:rPr>
        <w:t>21</w:t>
      </w:r>
      <w:r w:rsidRPr="00F81C25">
        <w:rPr>
          <w:rFonts w:ascii="Times New Roman" w:hAnsi="Times New Roman" w:cs="Times New Roman"/>
          <w:sz w:val="24"/>
          <w:szCs w:val="24"/>
          <w:u w:val="single"/>
        </w:rPr>
        <w:t>)</w:t>
      </w:r>
      <w:r w:rsidRPr="00F81C25">
        <w:rPr>
          <w:rFonts w:ascii="Times New Roman" w:hAnsi="Times New Roman" w:cs="Times New Roman"/>
          <w:sz w:val="24"/>
          <w:szCs w:val="24"/>
        </w:rPr>
        <w:t xml:space="preserve"> – Administered by region.  Provides a robust array of resources that can be brought to bear to support construction, technical assistance, and financing projects that help communities become more competitive and more prosperous. A particular focus of EDA’s Technology Hubs funding is to assist communities to become more competitive globally in emerging technology fields. The Technology Hubs Program provides strategic investments to spearhead economic transition in regions other than the coastal areas that are the current locus of venture funding for new technologies. This program is required by statute in the </w:t>
      </w:r>
      <w:proofErr w:type="spellStart"/>
      <w:r w:rsidRPr="00F81C25">
        <w:rPr>
          <w:rFonts w:ascii="Times New Roman" w:hAnsi="Times New Roman" w:cs="Times New Roman"/>
          <w:sz w:val="24"/>
          <w:szCs w:val="24"/>
        </w:rPr>
        <w:t>Steveson-Wydler</w:t>
      </w:r>
      <w:proofErr w:type="spellEnd"/>
      <w:r w:rsidRPr="00F81C25">
        <w:rPr>
          <w:rFonts w:ascii="Times New Roman" w:hAnsi="Times New Roman" w:cs="Times New Roman"/>
          <w:sz w:val="24"/>
          <w:szCs w:val="24"/>
        </w:rPr>
        <w:t xml:space="preserve"> Technology Innovation Act of 1980 (15 U.S.C. § 3701 et seq.), as amended by the CHIPS and Science Act of 2022 (Pub. L. 117-167).</w:t>
      </w:r>
    </w:p>
    <w:p w14:paraId="139216BC" w14:textId="426052BB" w:rsidR="00B462F0" w:rsidRPr="00F81C25" w:rsidRDefault="00B462F0" w:rsidP="00B462F0">
      <w:pPr>
        <w:pStyle w:val="NoSpacing"/>
        <w:numPr>
          <w:ilvl w:val="2"/>
          <w:numId w:val="1"/>
        </w:numPr>
        <w:rPr>
          <w:rFonts w:ascii="Times New Roman" w:hAnsi="Times New Roman" w:cs="Times New Roman"/>
          <w:sz w:val="24"/>
          <w:szCs w:val="24"/>
        </w:rPr>
      </w:pPr>
      <w:r w:rsidRPr="00F81C25">
        <w:rPr>
          <w:rFonts w:ascii="Times New Roman" w:hAnsi="Times New Roman" w:cs="Times New Roman"/>
          <w:sz w:val="24"/>
          <w:szCs w:val="24"/>
        </w:rPr>
        <w:t>Grant awards to begin in 202</w:t>
      </w:r>
      <w:r w:rsidR="00F81C25" w:rsidRPr="00F81C25">
        <w:rPr>
          <w:rFonts w:ascii="Times New Roman" w:hAnsi="Times New Roman" w:cs="Times New Roman"/>
          <w:sz w:val="24"/>
          <w:szCs w:val="24"/>
        </w:rPr>
        <w:t>4</w:t>
      </w:r>
      <w:r w:rsidRPr="00F81C25">
        <w:rPr>
          <w:rFonts w:ascii="Times New Roman" w:hAnsi="Times New Roman" w:cs="Times New Roman"/>
          <w:sz w:val="24"/>
          <w:szCs w:val="24"/>
        </w:rPr>
        <w:t>.</w:t>
      </w:r>
    </w:p>
    <w:p w14:paraId="566E205B" w14:textId="51D57300" w:rsidR="009D3221" w:rsidRPr="00F81C25" w:rsidRDefault="00F81C25" w:rsidP="009D3221">
      <w:pPr>
        <w:pStyle w:val="NoSpacing"/>
        <w:numPr>
          <w:ilvl w:val="2"/>
          <w:numId w:val="1"/>
        </w:numPr>
        <w:rPr>
          <w:rFonts w:ascii="Times New Roman" w:hAnsi="Times New Roman" w:cs="Times New Roman"/>
          <w:sz w:val="24"/>
          <w:szCs w:val="24"/>
        </w:rPr>
      </w:pPr>
      <w:r w:rsidRPr="00F81C25">
        <w:rPr>
          <w:rFonts w:ascii="Times New Roman" w:hAnsi="Times New Roman" w:cs="Times New Roman"/>
          <w:sz w:val="24"/>
          <w:szCs w:val="24"/>
        </w:rPr>
        <w:t>These grants are managed at the Headquarters using EDA’s Economic Development Grants Experience (EDGE) system.  EDA is scheduled to begin transitioning to the Department’s Grants Enterprise Management Solution (GEMS) in FY 2025.</w:t>
      </w:r>
    </w:p>
    <w:p w14:paraId="51E7703B" w14:textId="58A6538F" w:rsidR="00CC3244" w:rsidRPr="00261EAE" w:rsidRDefault="001F1831" w:rsidP="009D3221">
      <w:pPr>
        <w:pStyle w:val="NoSpacing"/>
        <w:ind w:left="1440"/>
        <w:rPr>
          <w:rFonts w:ascii="Times New Roman" w:hAnsi="Times New Roman" w:cs="Times New Roman"/>
          <w:sz w:val="24"/>
          <w:szCs w:val="24"/>
        </w:rPr>
      </w:pPr>
      <w:r w:rsidRPr="00261EAE">
        <w:rPr>
          <w:rFonts w:ascii="Times New Roman" w:hAnsi="Times New Roman" w:cs="Times New Roman"/>
          <w:sz w:val="24"/>
          <w:szCs w:val="24"/>
        </w:rPr>
        <w:t xml:space="preserve">                                                                                                                                                                                                                                                                                                                                                                                                                                                                                                                                                                                                                                                                                                                                                                                                                                                                                                                                                    </w:t>
      </w:r>
      <w:r w:rsidR="00981464" w:rsidRPr="00261EAE">
        <w:rPr>
          <w:rFonts w:ascii="Times New Roman" w:hAnsi="Times New Roman" w:cs="Times New Roman"/>
          <w:sz w:val="24"/>
          <w:szCs w:val="24"/>
        </w:rPr>
        <w:t xml:space="preserve">                           </w:t>
      </w:r>
    </w:p>
    <w:sectPr w:rsidR="00CC3244" w:rsidRPr="00261EAE" w:rsidSect="00E22752">
      <w:headerReference w:type="default" r:id="rId8"/>
      <w:footerReference w:type="default" r:id="rId9"/>
      <w:pgSz w:w="12240" w:h="15840"/>
      <w:pgMar w:top="1008"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BE911C" w14:textId="77777777" w:rsidR="002A06D4" w:rsidRDefault="002A06D4" w:rsidP="00814B46">
      <w:pPr>
        <w:spacing w:after="0"/>
      </w:pPr>
      <w:r>
        <w:separator/>
      </w:r>
    </w:p>
  </w:endnote>
  <w:endnote w:type="continuationSeparator" w:id="0">
    <w:p w14:paraId="427D333D" w14:textId="77777777" w:rsidR="002A06D4" w:rsidRDefault="002A06D4" w:rsidP="00814B4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33C953" w14:textId="3255A68A" w:rsidR="006151C8" w:rsidRDefault="006151C8" w:rsidP="006151C8">
    <w:pPr>
      <w:pStyle w:val="Footer"/>
      <w:jc w:val="both"/>
    </w:pPr>
    <w:r>
      <w:rPr>
        <w:color w:val="4F81BD" w:themeColor="accent1"/>
      </w:rPr>
      <w:tab/>
    </w:r>
    <w:r>
      <w:rPr>
        <w:color w:val="4F81BD" w:themeColor="accent1"/>
      </w:rPr>
      <w:tab/>
      <w:t xml:space="preserve"> </w:t>
    </w:r>
    <w:r>
      <w:rPr>
        <w:rFonts w:asciiTheme="majorHAnsi" w:eastAsiaTheme="majorEastAsia" w:hAnsiTheme="majorHAnsi" w:cstheme="majorBidi"/>
        <w:color w:val="4F81BD" w:themeColor="accent1"/>
        <w:sz w:val="20"/>
        <w:szCs w:val="20"/>
      </w:rPr>
      <w:t xml:space="preserve">pg. </w:t>
    </w:r>
    <w:r>
      <w:rPr>
        <w:rFonts w:eastAsiaTheme="minorEastAsia"/>
        <w:color w:val="4F81BD" w:themeColor="accent1"/>
        <w:sz w:val="20"/>
        <w:szCs w:val="20"/>
      </w:rPr>
      <w:fldChar w:fldCharType="begin"/>
    </w:r>
    <w:r>
      <w:rPr>
        <w:color w:val="4F81BD" w:themeColor="accent1"/>
        <w:sz w:val="20"/>
        <w:szCs w:val="20"/>
      </w:rPr>
      <w:instrText xml:space="preserve"> PAGE    \* MERGEFORMAT </w:instrText>
    </w:r>
    <w:r>
      <w:rPr>
        <w:rFonts w:eastAsiaTheme="minorEastAsia"/>
        <w:color w:val="4F81BD" w:themeColor="accent1"/>
        <w:sz w:val="20"/>
        <w:szCs w:val="20"/>
      </w:rPr>
      <w:fldChar w:fldCharType="separate"/>
    </w:r>
    <w:r w:rsidR="008E6B9C" w:rsidRPr="008E6B9C">
      <w:rPr>
        <w:rFonts w:asciiTheme="majorHAnsi" w:eastAsiaTheme="majorEastAsia" w:hAnsiTheme="majorHAnsi" w:cstheme="majorBidi"/>
        <w:noProof/>
        <w:color w:val="4F81BD" w:themeColor="accent1"/>
        <w:sz w:val="20"/>
        <w:szCs w:val="20"/>
      </w:rPr>
      <w:t>2</w:t>
    </w:r>
    <w:r>
      <w:rPr>
        <w:rFonts w:asciiTheme="majorHAnsi" w:eastAsiaTheme="majorEastAsia" w:hAnsiTheme="majorHAnsi" w:cstheme="majorBidi"/>
        <w:noProof/>
        <w:color w:val="4F81BD"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64EA42" w14:textId="77777777" w:rsidR="002A06D4" w:rsidRDefault="002A06D4" w:rsidP="00814B46">
      <w:pPr>
        <w:spacing w:after="0"/>
      </w:pPr>
      <w:r>
        <w:separator/>
      </w:r>
    </w:p>
  </w:footnote>
  <w:footnote w:type="continuationSeparator" w:id="0">
    <w:p w14:paraId="3D461AF6" w14:textId="77777777" w:rsidR="002A06D4" w:rsidRDefault="002A06D4" w:rsidP="00814B4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925895" w14:textId="77777777" w:rsidR="00DF330B" w:rsidRDefault="00DF330B" w:rsidP="00DF330B">
    <w:pPr>
      <w:pStyle w:val="Title"/>
      <w:tabs>
        <w:tab w:val="left" w:pos="2080"/>
      </w:tabs>
      <w:jc w:val="center"/>
      <w:rPr>
        <w:sz w:val="28"/>
        <w:szCs w:val="28"/>
      </w:rPr>
    </w:pPr>
    <w:r w:rsidRPr="00DF330B">
      <w:rPr>
        <w:sz w:val="28"/>
        <w:szCs w:val="28"/>
      </w:rPr>
      <w:t xml:space="preserve"> </w:t>
    </w:r>
  </w:p>
  <w:p w14:paraId="175D3D59" w14:textId="77777777" w:rsidR="00DF330B" w:rsidRPr="004520CD" w:rsidRDefault="00DF330B" w:rsidP="00DF330B">
    <w:pPr>
      <w:pStyle w:val="Title"/>
      <w:tabs>
        <w:tab w:val="left" w:pos="2080"/>
      </w:tabs>
      <w:jc w:val="center"/>
      <w:rPr>
        <w:rFonts w:ascii="Times New Roman" w:hAnsi="Times New Roman" w:cs="Times New Roman"/>
        <w:b/>
        <w:color w:val="auto"/>
        <w:sz w:val="24"/>
        <w:szCs w:val="24"/>
      </w:rPr>
    </w:pPr>
    <w:r w:rsidRPr="004520CD">
      <w:rPr>
        <w:rFonts w:ascii="Times New Roman" w:hAnsi="Times New Roman" w:cs="Times New Roman"/>
        <w:b/>
        <w:color w:val="auto"/>
        <w:sz w:val="24"/>
        <w:szCs w:val="24"/>
      </w:rPr>
      <w:t>Economic Development Administration (EDA)</w:t>
    </w:r>
  </w:p>
  <w:p w14:paraId="6F07446A" w14:textId="77777777" w:rsidR="00DF330B" w:rsidRPr="004520CD" w:rsidRDefault="00DF330B" w:rsidP="00DF330B">
    <w:pPr>
      <w:pStyle w:val="Title"/>
      <w:tabs>
        <w:tab w:val="left" w:pos="2080"/>
      </w:tabs>
      <w:jc w:val="center"/>
      <w:rPr>
        <w:rFonts w:ascii="Times New Roman" w:hAnsi="Times New Roman" w:cs="Times New Roman"/>
        <w:b/>
        <w:color w:val="auto"/>
        <w:sz w:val="24"/>
        <w:szCs w:val="24"/>
      </w:rPr>
    </w:pPr>
    <w:r w:rsidRPr="004520CD">
      <w:rPr>
        <w:rFonts w:ascii="Times New Roman" w:hAnsi="Times New Roman" w:cs="Times New Roman"/>
        <w:b/>
        <w:color w:val="auto"/>
        <w:sz w:val="24"/>
        <w:szCs w:val="24"/>
      </w:rPr>
      <w:t xml:space="preserve">SUMMARY OF EDA GRANT PROGRAMS </w:t>
    </w:r>
  </w:p>
  <w:p w14:paraId="04D8827C" w14:textId="4A02C99B" w:rsidR="006151C8" w:rsidRPr="004520CD" w:rsidRDefault="00A26436" w:rsidP="004520CD">
    <w:pPr>
      <w:pStyle w:val="Title"/>
      <w:tabs>
        <w:tab w:val="left" w:pos="2080"/>
      </w:tabs>
      <w:jc w:val="center"/>
      <w:rPr>
        <w:rFonts w:ascii="Times New Roman" w:hAnsi="Times New Roman" w:cs="Times New Roman"/>
        <w:b/>
        <w:sz w:val="24"/>
        <w:szCs w:val="24"/>
      </w:rPr>
    </w:pPr>
    <w:r>
      <w:rPr>
        <w:rFonts w:ascii="Times New Roman" w:hAnsi="Times New Roman" w:cs="Times New Roman"/>
        <w:b/>
        <w:color w:val="auto"/>
        <w:sz w:val="24"/>
        <w:szCs w:val="24"/>
      </w:rPr>
      <w:t>March 31, 2024</w:t>
    </w:r>
  </w:p>
  <w:p w14:paraId="011278C9" w14:textId="77777777" w:rsidR="00DF330B" w:rsidRPr="004520CD" w:rsidRDefault="00DF330B" w:rsidP="00DF330B">
    <w:pPr>
      <w:tabs>
        <w:tab w:val="center" w:pos="4680"/>
        <w:tab w:val="right" w:pos="9360"/>
      </w:tabs>
      <w:spacing w:after="0"/>
      <w:jc w:val="center"/>
      <w:rPr>
        <w:rFonts w:ascii="Times New Roman" w:eastAsia="Times New Roman" w:hAnsi="Times New Roman" w:cs="Times New Roman"/>
        <w:b/>
        <w:sz w:val="24"/>
        <w:szCs w:val="24"/>
        <w:lang w:eastAsia="x-none"/>
      </w:rPr>
    </w:pPr>
    <w:r w:rsidRPr="004520CD">
      <w:rPr>
        <w:rFonts w:ascii="Times New Roman" w:eastAsia="Times New Roman" w:hAnsi="Times New Roman" w:cs="Times New Roman"/>
        <w:b/>
        <w:sz w:val="24"/>
        <w:szCs w:val="24"/>
        <w:lang w:val="x-none" w:eastAsia="x-none"/>
      </w:rPr>
      <w:t>(PLEASE REVIEW THIS DO</w:t>
    </w:r>
    <w:r>
      <w:rPr>
        <w:rFonts w:ascii="Times New Roman" w:eastAsia="Times New Roman" w:hAnsi="Times New Roman" w:cs="Times New Roman"/>
        <w:b/>
        <w:sz w:val="24"/>
        <w:szCs w:val="24"/>
        <w:lang w:val="x-none" w:eastAsia="x-none"/>
      </w:rPr>
      <w:t>CUMENT AND UPDATE AS NECESSARY</w:t>
    </w:r>
    <w:r>
      <w:rPr>
        <w:rFonts w:ascii="Times New Roman" w:eastAsia="Times New Roman" w:hAnsi="Times New Roman" w:cs="Times New Roman"/>
        <w:b/>
        <w:sz w:val="24"/>
        <w:szCs w:val="24"/>
        <w:lang w:eastAsia="x-none"/>
      </w:rPr>
      <w:t xml:space="preserve">. </w:t>
    </w:r>
    <w:r w:rsidRPr="004520CD">
      <w:rPr>
        <w:rFonts w:ascii="Times New Roman" w:eastAsia="Times New Roman" w:hAnsi="Times New Roman" w:cs="Times New Roman"/>
        <w:b/>
        <w:sz w:val="24"/>
        <w:szCs w:val="24"/>
        <w:lang w:val="x-none" w:eastAsia="x-none"/>
      </w:rPr>
      <w:t xml:space="preserve">ANY CHANGES MUST BE SHADED IN </w:t>
    </w:r>
    <w:r w:rsidRPr="004520CD">
      <w:rPr>
        <w:rFonts w:ascii="Times New Roman" w:eastAsia="Times New Roman" w:hAnsi="Times New Roman" w:cs="Times New Roman"/>
        <w:b/>
        <w:sz w:val="24"/>
        <w:szCs w:val="24"/>
        <w:highlight w:val="green"/>
        <w:lang w:val="x-none" w:eastAsia="x-none"/>
      </w:rPr>
      <w:t>GREEN</w:t>
    </w:r>
    <w:r w:rsidRPr="004520CD">
      <w:rPr>
        <w:rFonts w:ascii="Times New Roman" w:eastAsia="Times New Roman" w:hAnsi="Times New Roman" w:cs="Times New Roman"/>
        <w:b/>
        <w:sz w:val="24"/>
        <w:szCs w:val="24"/>
        <w:lang w:val="x-none" w:eastAsia="x-none"/>
      </w:rPr>
      <w:t xml:space="preserve"> TO ENSURE THEYARE VISIBLE.)</w:t>
    </w:r>
  </w:p>
  <w:p w14:paraId="3CB0712A" w14:textId="77777777" w:rsidR="00DF330B" w:rsidRPr="00DF330B" w:rsidRDefault="00DF330B" w:rsidP="00235F1C">
    <w:pP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417E3B"/>
    <w:multiLevelType w:val="hybridMultilevel"/>
    <w:tmpl w:val="0018D3C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rPr>
        <w:rFonts w:hint="default"/>
      </w:rPr>
    </w:lvl>
    <w:lvl w:ilvl="2" w:tplc="0409001B">
      <w:start w:val="1"/>
      <w:numFmt w:val="lowerRoman"/>
      <w:lvlText w:val="%3."/>
      <w:lvlJc w:val="right"/>
      <w:pPr>
        <w:ind w:left="1800" w:hanging="360"/>
      </w:pPr>
      <w:rPr>
        <w:rFont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77C5ECD"/>
    <w:multiLevelType w:val="hybridMultilevel"/>
    <w:tmpl w:val="08C6E04A"/>
    <w:lvl w:ilvl="0" w:tplc="F74A77A6">
      <w:start w:val="1"/>
      <w:numFmt w:val="decimal"/>
      <w:lvlText w:val="%1."/>
      <w:lvlJc w:val="left"/>
      <w:pPr>
        <w:ind w:left="720" w:hanging="360"/>
      </w:pPr>
      <w:rPr>
        <w:rFont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294093"/>
    <w:multiLevelType w:val="hybridMultilevel"/>
    <w:tmpl w:val="FEF0C90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rPr>
        <w:rFonts w:hint="default"/>
      </w:rPr>
    </w:lvl>
    <w:lvl w:ilvl="2" w:tplc="0409001B">
      <w:start w:val="1"/>
      <w:numFmt w:val="lowerRoman"/>
      <w:lvlText w:val="%3."/>
      <w:lvlJc w:val="right"/>
      <w:pPr>
        <w:ind w:left="1800" w:hanging="360"/>
      </w:pPr>
      <w:rPr>
        <w:rFont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54E1D25"/>
    <w:multiLevelType w:val="hybridMultilevel"/>
    <w:tmpl w:val="9F14321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rPr>
        <w:rFonts w:hint="default"/>
      </w:rPr>
    </w:lvl>
    <w:lvl w:ilvl="2" w:tplc="0409001B">
      <w:start w:val="1"/>
      <w:numFmt w:val="lowerRoman"/>
      <w:lvlText w:val="%3."/>
      <w:lvlJc w:val="right"/>
      <w:pPr>
        <w:ind w:left="1800" w:hanging="360"/>
      </w:pPr>
      <w:rPr>
        <w:rFont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9BD3537"/>
    <w:multiLevelType w:val="hybridMultilevel"/>
    <w:tmpl w:val="5CE66E3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07B5"/>
    <w:rsid w:val="000058B9"/>
    <w:rsid w:val="00016C39"/>
    <w:rsid w:val="00022D18"/>
    <w:rsid w:val="00032E53"/>
    <w:rsid w:val="0006791E"/>
    <w:rsid w:val="00073986"/>
    <w:rsid w:val="000B0894"/>
    <w:rsid w:val="000D6D66"/>
    <w:rsid w:val="0012310A"/>
    <w:rsid w:val="00123F75"/>
    <w:rsid w:val="001307B5"/>
    <w:rsid w:val="0013379D"/>
    <w:rsid w:val="00146AD9"/>
    <w:rsid w:val="001778E4"/>
    <w:rsid w:val="001816D9"/>
    <w:rsid w:val="001956D9"/>
    <w:rsid w:val="001A22F4"/>
    <w:rsid w:val="001E0130"/>
    <w:rsid w:val="001F1831"/>
    <w:rsid w:val="001F7D74"/>
    <w:rsid w:val="002104F6"/>
    <w:rsid w:val="0023182F"/>
    <w:rsid w:val="00235F1C"/>
    <w:rsid w:val="00261EAE"/>
    <w:rsid w:val="0026470E"/>
    <w:rsid w:val="002A06D4"/>
    <w:rsid w:val="002A57F2"/>
    <w:rsid w:val="002B1256"/>
    <w:rsid w:val="002D6257"/>
    <w:rsid w:val="002E04AC"/>
    <w:rsid w:val="002F275A"/>
    <w:rsid w:val="003459A7"/>
    <w:rsid w:val="00354C08"/>
    <w:rsid w:val="003750DE"/>
    <w:rsid w:val="00380102"/>
    <w:rsid w:val="00386314"/>
    <w:rsid w:val="003B4F02"/>
    <w:rsid w:val="003C0C21"/>
    <w:rsid w:val="003C24BC"/>
    <w:rsid w:val="003D6124"/>
    <w:rsid w:val="003F7050"/>
    <w:rsid w:val="004070DE"/>
    <w:rsid w:val="004520CD"/>
    <w:rsid w:val="0045318C"/>
    <w:rsid w:val="004534FA"/>
    <w:rsid w:val="004869C0"/>
    <w:rsid w:val="004B0E19"/>
    <w:rsid w:val="004B1D2E"/>
    <w:rsid w:val="004E4CB9"/>
    <w:rsid w:val="00506CC7"/>
    <w:rsid w:val="00532C63"/>
    <w:rsid w:val="00534F49"/>
    <w:rsid w:val="0054091C"/>
    <w:rsid w:val="00564DF3"/>
    <w:rsid w:val="0056526E"/>
    <w:rsid w:val="00570133"/>
    <w:rsid w:val="005930FB"/>
    <w:rsid w:val="005A6CF2"/>
    <w:rsid w:val="005E690D"/>
    <w:rsid w:val="005F016E"/>
    <w:rsid w:val="005F1C90"/>
    <w:rsid w:val="006151C8"/>
    <w:rsid w:val="00637F97"/>
    <w:rsid w:val="006473CC"/>
    <w:rsid w:val="00653685"/>
    <w:rsid w:val="006618A5"/>
    <w:rsid w:val="00665D45"/>
    <w:rsid w:val="006742D1"/>
    <w:rsid w:val="00681395"/>
    <w:rsid w:val="006A4131"/>
    <w:rsid w:val="006B068D"/>
    <w:rsid w:val="006C15CD"/>
    <w:rsid w:val="006C6B10"/>
    <w:rsid w:val="006E4B70"/>
    <w:rsid w:val="0070184C"/>
    <w:rsid w:val="0070673F"/>
    <w:rsid w:val="00713703"/>
    <w:rsid w:val="00746545"/>
    <w:rsid w:val="00752910"/>
    <w:rsid w:val="007969A9"/>
    <w:rsid w:val="007A6D1B"/>
    <w:rsid w:val="00814B46"/>
    <w:rsid w:val="00863758"/>
    <w:rsid w:val="00863C55"/>
    <w:rsid w:val="00883E19"/>
    <w:rsid w:val="00890BDF"/>
    <w:rsid w:val="008D69B3"/>
    <w:rsid w:val="008E6B9C"/>
    <w:rsid w:val="00903E8C"/>
    <w:rsid w:val="00923C89"/>
    <w:rsid w:val="00926C19"/>
    <w:rsid w:val="00934BC9"/>
    <w:rsid w:val="009559BB"/>
    <w:rsid w:val="0097274B"/>
    <w:rsid w:val="00981464"/>
    <w:rsid w:val="00992BF3"/>
    <w:rsid w:val="009C1D16"/>
    <w:rsid w:val="009C70CF"/>
    <w:rsid w:val="009D3221"/>
    <w:rsid w:val="009E4C63"/>
    <w:rsid w:val="00A164B2"/>
    <w:rsid w:val="00A26436"/>
    <w:rsid w:val="00A370C8"/>
    <w:rsid w:val="00A52DD7"/>
    <w:rsid w:val="00A75B63"/>
    <w:rsid w:val="00A764FA"/>
    <w:rsid w:val="00A83C8E"/>
    <w:rsid w:val="00AD3C12"/>
    <w:rsid w:val="00AF3E15"/>
    <w:rsid w:val="00AF6ED4"/>
    <w:rsid w:val="00B01B8F"/>
    <w:rsid w:val="00B03142"/>
    <w:rsid w:val="00B13ED9"/>
    <w:rsid w:val="00B253F6"/>
    <w:rsid w:val="00B34F34"/>
    <w:rsid w:val="00B4461D"/>
    <w:rsid w:val="00B462F0"/>
    <w:rsid w:val="00B5050D"/>
    <w:rsid w:val="00B7455D"/>
    <w:rsid w:val="00B92E66"/>
    <w:rsid w:val="00BC5B3C"/>
    <w:rsid w:val="00BF1D73"/>
    <w:rsid w:val="00C51157"/>
    <w:rsid w:val="00C611D9"/>
    <w:rsid w:val="00C76C99"/>
    <w:rsid w:val="00C839F3"/>
    <w:rsid w:val="00C91F5F"/>
    <w:rsid w:val="00CC3244"/>
    <w:rsid w:val="00CE079A"/>
    <w:rsid w:val="00CE6658"/>
    <w:rsid w:val="00CF6E81"/>
    <w:rsid w:val="00D3058C"/>
    <w:rsid w:val="00D311E8"/>
    <w:rsid w:val="00D6298F"/>
    <w:rsid w:val="00D70636"/>
    <w:rsid w:val="00DC0234"/>
    <w:rsid w:val="00DC1E8F"/>
    <w:rsid w:val="00DE31E9"/>
    <w:rsid w:val="00DF330B"/>
    <w:rsid w:val="00DF4F18"/>
    <w:rsid w:val="00E2235F"/>
    <w:rsid w:val="00E22752"/>
    <w:rsid w:val="00E301CC"/>
    <w:rsid w:val="00E44125"/>
    <w:rsid w:val="00E50C4D"/>
    <w:rsid w:val="00E820CA"/>
    <w:rsid w:val="00E84ED9"/>
    <w:rsid w:val="00E911D1"/>
    <w:rsid w:val="00F0533B"/>
    <w:rsid w:val="00F17B0C"/>
    <w:rsid w:val="00F80418"/>
    <w:rsid w:val="00F81C25"/>
    <w:rsid w:val="00FA4108"/>
    <w:rsid w:val="00FB22FC"/>
    <w:rsid w:val="00FB637B"/>
    <w:rsid w:val="00FD2D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399EF011"/>
  <w15:docId w15:val="{626432B3-E01F-433A-9D84-D3C2F11DA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301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301C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301C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07B5"/>
    <w:pPr>
      <w:ind w:left="720"/>
      <w:contextualSpacing/>
    </w:pPr>
  </w:style>
  <w:style w:type="paragraph" w:styleId="Header">
    <w:name w:val="header"/>
    <w:basedOn w:val="Normal"/>
    <w:link w:val="HeaderChar"/>
    <w:uiPriority w:val="99"/>
    <w:unhideWhenUsed/>
    <w:rsid w:val="00814B46"/>
    <w:pPr>
      <w:tabs>
        <w:tab w:val="center" w:pos="4680"/>
        <w:tab w:val="right" w:pos="9360"/>
      </w:tabs>
      <w:spacing w:after="0"/>
    </w:pPr>
  </w:style>
  <w:style w:type="character" w:customStyle="1" w:styleId="HeaderChar">
    <w:name w:val="Header Char"/>
    <w:basedOn w:val="DefaultParagraphFont"/>
    <w:link w:val="Header"/>
    <w:uiPriority w:val="99"/>
    <w:rsid w:val="00814B46"/>
  </w:style>
  <w:style w:type="paragraph" w:styleId="Footer">
    <w:name w:val="footer"/>
    <w:basedOn w:val="Normal"/>
    <w:link w:val="FooterChar"/>
    <w:uiPriority w:val="99"/>
    <w:unhideWhenUsed/>
    <w:rsid w:val="00814B46"/>
    <w:pPr>
      <w:tabs>
        <w:tab w:val="center" w:pos="4680"/>
        <w:tab w:val="right" w:pos="9360"/>
      </w:tabs>
      <w:spacing w:after="0"/>
    </w:pPr>
  </w:style>
  <w:style w:type="character" w:customStyle="1" w:styleId="FooterChar">
    <w:name w:val="Footer Char"/>
    <w:basedOn w:val="DefaultParagraphFont"/>
    <w:link w:val="Footer"/>
    <w:uiPriority w:val="99"/>
    <w:rsid w:val="00814B46"/>
  </w:style>
  <w:style w:type="paragraph" w:styleId="BalloonText">
    <w:name w:val="Balloon Text"/>
    <w:basedOn w:val="Normal"/>
    <w:link w:val="BalloonTextChar"/>
    <w:uiPriority w:val="99"/>
    <w:semiHidden/>
    <w:unhideWhenUsed/>
    <w:rsid w:val="00814B4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4B46"/>
    <w:rPr>
      <w:rFonts w:ascii="Tahoma" w:hAnsi="Tahoma" w:cs="Tahoma"/>
      <w:sz w:val="16"/>
      <w:szCs w:val="16"/>
    </w:rPr>
  </w:style>
  <w:style w:type="paragraph" w:styleId="NoSpacing">
    <w:name w:val="No Spacing"/>
    <w:uiPriority w:val="1"/>
    <w:qFormat/>
    <w:rsid w:val="00E301CC"/>
    <w:pPr>
      <w:spacing w:after="0"/>
    </w:pPr>
  </w:style>
  <w:style w:type="character" w:customStyle="1" w:styleId="Heading1Char">
    <w:name w:val="Heading 1 Char"/>
    <w:basedOn w:val="DefaultParagraphFont"/>
    <w:link w:val="Heading1"/>
    <w:uiPriority w:val="9"/>
    <w:rsid w:val="00E301C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301C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301CC"/>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E301C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301CC"/>
    <w:rPr>
      <w:rFonts w:asciiTheme="majorHAnsi" w:eastAsiaTheme="majorEastAsia" w:hAnsiTheme="majorHAnsi" w:cstheme="majorBidi"/>
      <w:color w:val="17365D" w:themeColor="text2" w:themeShade="BF"/>
      <w:spacing w:val="5"/>
      <w:kern w:val="28"/>
      <w:sz w:val="52"/>
      <w:szCs w:val="52"/>
    </w:rPr>
  </w:style>
  <w:style w:type="character" w:styleId="CommentReference">
    <w:name w:val="annotation reference"/>
    <w:basedOn w:val="DefaultParagraphFont"/>
    <w:uiPriority w:val="99"/>
    <w:semiHidden/>
    <w:unhideWhenUsed/>
    <w:rsid w:val="00C91F5F"/>
    <w:rPr>
      <w:sz w:val="16"/>
      <w:szCs w:val="16"/>
    </w:rPr>
  </w:style>
  <w:style w:type="paragraph" w:styleId="CommentText">
    <w:name w:val="annotation text"/>
    <w:basedOn w:val="Normal"/>
    <w:link w:val="CommentTextChar"/>
    <w:uiPriority w:val="99"/>
    <w:unhideWhenUsed/>
    <w:rsid w:val="00C91F5F"/>
    <w:rPr>
      <w:sz w:val="20"/>
      <w:szCs w:val="20"/>
    </w:rPr>
  </w:style>
  <w:style w:type="character" w:customStyle="1" w:styleId="CommentTextChar">
    <w:name w:val="Comment Text Char"/>
    <w:basedOn w:val="DefaultParagraphFont"/>
    <w:link w:val="CommentText"/>
    <w:uiPriority w:val="99"/>
    <w:rsid w:val="00C91F5F"/>
    <w:rPr>
      <w:sz w:val="20"/>
      <w:szCs w:val="20"/>
    </w:rPr>
  </w:style>
  <w:style w:type="paragraph" w:styleId="CommentSubject">
    <w:name w:val="annotation subject"/>
    <w:basedOn w:val="CommentText"/>
    <w:next w:val="CommentText"/>
    <w:link w:val="CommentSubjectChar"/>
    <w:uiPriority w:val="99"/>
    <w:semiHidden/>
    <w:unhideWhenUsed/>
    <w:rsid w:val="00C91F5F"/>
    <w:rPr>
      <w:b/>
      <w:bCs/>
    </w:rPr>
  </w:style>
  <w:style w:type="character" w:customStyle="1" w:styleId="CommentSubjectChar">
    <w:name w:val="Comment Subject Char"/>
    <w:basedOn w:val="CommentTextChar"/>
    <w:link w:val="CommentSubject"/>
    <w:uiPriority w:val="99"/>
    <w:semiHidden/>
    <w:rsid w:val="00C91F5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565836">
      <w:bodyDiv w:val="1"/>
      <w:marLeft w:val="0"/>
      <w:marRight w:val="0"/>
      <w:marTop w:val="0"/>
      <w:marBottom w:val="0"/>
      <w:divBdr>
        <w:top w:val="none" w:sz="0" w:space="0" w:color="auto"/>
        <w:left w:val="none" w:sz="0" w:space="0" w:color="auto"/>
        <w:bottom w:val="none" w:sz="0" w:space="0" w:color="auto"/>
        <w:right w:val="none" w:sz="0" w:space="0" w:color="auto"/>
      </w:divBdr>
    </w:div>
    <w:div w:id="1213662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D3025F-030D-4292-B2A7-A3EBF9EF5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1527</Words>
  <Characters>8704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Baker Tilly</Company>
  <LinksUpToDate>false</LinksUpToDate>
  <CharactersWithSpaces>10211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Melvin L. Spencer</dc:creator>
  <cp:lastModifiedBy>Heather Potter</cp:lastModifiedBy>
  <cp:revision>4</cp:revision>
  <cp:lastPrinted>2015-09-14T14:34:00Z</cp:lastPrinted>
  <dcterms:created xsi:type="dcterms:W3CDTF">2024-02-05T15:08:00Z</dcterms:created>
  <dcterms:modified xsi:type="dcterms:W3CDTF">2024-03-05T21:49:00Z</dcterms:modified>
</cp:coreProperties>
</file>